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B5DB" w14:textId="77777777" w:rsidR="00665312" w:rsidRPr="00BD19E7" w:rsidRDefault="00665312" w:rsidP="00665312"/>
    <w:p w14:paraId="088F5865" w14:textId="77777777" w:rsidR="00093632" w:rsidRPr="00BD19E7" w:rsidRDefault="00093632" w:rsidP="00093632">
      <w:pPr>
        <w:jc w:val="center"/>
        <w:rPr>
          <w:sz w:val="40"/>
          <w:szCs w:val="40"/>
        </w:rPr>
      </w:pPr>
    </w:p>
    <w:p w14:paraId="7E3ED941" w14:textId="77777777" w:rsidR="00093632" w:rsidRPr="00BD19E7" w:rsidRDefault="00093632" w:rsidP="00093632">
      <w:pPr>
        <w:rPr>
          <w:sz w:val="40"/>
          <w:szCs w:val="40"/>
        </w:rPr>
      </w:pPr>
    </w:p>
    <w:p w14:paraId="4C218627" w14:textId="77777777" w:rsidR="00093632" w:rsidRPr="00BD19E7" w:rsidRDefault="00093632" w:rsidP="00093632">
      <w:pPr>
        <w:jc w:val="center"/>
        <w:rPr>
          <w:sz w:val="40"/>
          <w:szCs w:val="40"/>
        </w:rPr>
      </w:pPr>
      <w:r w:rsidRPr="00BD19E7">
        <w:rPr>
          <w:noProof/>
          <w:sz w:val="40"/>
          <w:szCs w:val="40"/>
          <w:lang w:eastAsia="cs-CZ"/>
        </w:rPr>
        <w:drawing>
          <wp:inline distT="0" distB="0" distL="0" distR="0" wp14:anchorId="01E88BBF" wp14:editId="5145D216">
            <wp:extent cx="4467849" cy="18100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DF831" w14:textId="77777777" w:rsidR="00093632" w:rsidRPr="00BD19E7" w:rsidRDefault="00093632" w:rsidP="00FD6047">
      <w:pPr>
        <w:rPr>
          <w:sz w:val="40"/>
          <w:szCs w:val="40"/>
        </w:rPr>
      </w:pPr>
    </w:p>
    <w:p w14:paraId="0AF74333" w14:textId="77777777" w:rsidR="00A37996" w:rsidRPr="00BD19E7" w:rsidRDefault="00A37996" w:rsidP="00093632">
      <w:pPr>
        <w:jc w:val="center"/>
        <w:rPr>
          <w:sz w:val="40"/>
          <w:szCs w:val="40"/>
        </w:rPr>
      </w:pPr>
    </w:p>
    <w:p w14:paraId="4AD9B55F" w14:textId="77777777" w:rsidR="002E7CFF" w:rsidRDefault="00646A4D" w:rsidP="00093632">
      <w:pPr>
        <w:jc w:val="center"/>
        <w:rPr>
          <w:sz w:val="32"/>
          <w:szCs w:val="40"/>
        </w:rPr>
      </w:pPr>
      <w:r w:rsidRPr="00BD19E7">
        <w:rPr>
          <w:sz w:val="32"/>
          <w:szCs w:val="40"/>
        </w:rPr>
        <w:t xml:space="preserve">Případová studie </w:t>
      </w:r>
      <w:r w:rsidR="00385364">
        <w:rPr>
          <w:sz w:val="32"/>
          <w:szCs w:val="40"/>
        </w:rPr>
        <w:t>1</w:t>
      </w:r>
      <w:r w:rsidR="002E7CFF">
        <w:rPr>
          <w:sz w:val="32"/>
          <w:szCs w:val="40"/>
        </w:rPr>
        <w:t>. ročník PEM</w:t>
      </w:r>
      <w:r w:rsidR="008F3DEB">
        <w:rPr>
          <w:sz w:val="32"/>
          <w:szCs w:val="40"/>
        </w:rPr>
        <w:t xml:space="preserve"> </w:t>
      </w:r>
    </w:p>
    <w:p w14:paraId="1D0FE00B" w14:textId="64BF0520" w:rsidR="008F3DEB" w:rsidRDefault="008F3DEB" w:rsidP="00093632">
      <w:pPr>
        <w:jc w:val="center"/>
        <w:rPr>
          <w:sz w:val="32"/>
          <w:szCs w:val="40"/>
        </w:rPr>
      </w:pPr>
      <w:r>
        <w:rPr>
          <w:sz w:val="32"/>
          <w:szCs w:val="40"/>
        </w:rPr>
        <w:t>letní semestr</w:t>
      </w:r>
      <w:r w:rsidR="00FD6047">
        <w:rPr>
          <w:sz w:val="32"/>
          <w:szCs w:val="40"/>
        </w:rPr>
        <w:t xml:space="preserve"> </w:t>
      </w:r>
    </w:p>
    <w:p w14:paraId="0512DA5F" w14:textId="248B8AEF" w:rsidR="00093632" w:rsidRDefault="00093632" w:rsidP="00093632">
      <w:pPr>
        <w:jc w:val="center"/>
        <w:rPr>
          <w:i/>
          <w:sz w:val="28"/>
          <w:szCs w:val="40"/>
        </w:rPr>
      </w:pPr>
    </w:p>
    <w:p w14:paraId="185DC134" w14:textId="5FC99B37" w:rsidR="00FD6047" w:rsidRDefault="00FD6047" w:rsidP="00093632">
      <w:pPr>
        <w:jc w:val="center"/>
        <w:rPr>
          <w:i/>
          <w:sz w:val="28"/>
          <w:szCs w:val="40"/>
        </w:rPr>
      </w:pPr>
    </w:p>
    <w:p w14:paraId="54547714" w14:textId="47691BE6" w:rsidR="00FD6047" w:rsidRDefault="00FD6047" w:rsidP="00093632">
      <w:pPr>
        <w:jc w:val="center"/>
        <w:rPr>
          <w:i/>
          <w:sz w:val="28"/>
          <w:szCs w:val="40"/>
        </w:rPr>
      </w:pPr>
    </w:p>
    <w:p w14:paraId="3F500FDB" w14:textId="77777777" w:rsidR="005F22F1" w:rsidRPr="00BD19E7" w:rsidRDefault="005F22F1" w:rsidP="00093632">
      <w:pPr>
        <w:jc w:val="center"/>
        <w:rPr>
          <w:i/>
          <w:sz w:val="28"/>
          <w:szCs w:val="4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3632" w:rsidRPr="00BD19E7" w14:paraId="707D81E0" w14:textId="77777777" w:rsidTr="00EF1D7D">
        <w:tc>
          <w:tcPr>
            <w:tcW w:w="4531" w:type="dxa"/>
          </w:tcPr>
          <w:p w14:paraId="7D7D17E0" w14:textId="6727964D" w:rsidR="005F22F1" w:rsidRDefault="005F22F1" w:rsidP="005F22F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Název skupiny</w:t>
            </w:r>
            <w:r w:rsidR="00A16C00">
              <w:rPr>
                <w:sz w:val="28"/>
                <w:szCs w:val="40"/>
              </w:rPr>
              <w:t xml:space="preserve"> pro případovou studii</w:t>
            </w:r>
            <w:r>
              <w:rPr>
                <w:sz w:val="28"/>
                <w:szCs w:val="40"/>
              </w:rPr>
              <w:t>:</w:t>
            </w:r>
          </w:p>
          <w:p w14:paraId="4309EBFA" w14:textId="77777777" w:rsidR="00093632" w:rsidRDefault="00A37996" w:rsidP="005F22F1">
            <w:pPr>
              <w:rPr>
                <w:sz w:val="28"/>
                <w:szCs w:val="40"/>
              </w:rPr>
            </w:pPr>
            <w:r w:rsidRPr="005F22F1">
              <w:rPr>
                <w:sz w:val="28"/>
                <w:szCs w:val="40"/>
              </w:rPr>
              <w:t>Autoři</w:t>
            </w:r>
            <w:r w:rsidR="00BD19E7" w:rsidRPr="005F22F1">
              <w:rPr>
                <w:sz w:val="28"/>
                <w:szCs w:val="40"/>
              </w:rPr>
              <w:t xml:space="preserve"> + osobní čísla studentů</w:t>
            </w:r>
            <w:r w:rsidR="005F22F1">
              <w:rPr>
                <w:sz w:val="28"/>
                <w:szCs w:val="40"/>
              </w:rPr>
              <w:t>:</w:t>
            </w:r>
          </w:p>
          <w:p w14:paraId="6EAEBC8B" w14:textId="77777777" w:rsidR="005F22F1" w:rsidRDefault="005F22F1" w:rsidP="005F22F1">
            <w:pPr>
              <w:rPr>
                <w:sz w:val="28"/>
                <w:szCs w:val="40"/>
              </w:rPr>
            </w:pPr>
          </w:p>
          <w:p w14:paraId="408421D3" w14:textId="77777777" w:rsidR="005F22F1" w:rsidRDefault="005F22F1" w:rsidP="005F22F1">
            <w:pPr>
              <w:rPr>
                <w:sz w:val="28"/>
                <w:szCs w:val="40"/>
              </w:rPr>
            </w:pPr>
          </w:p>
          <w:p w14:paraId="281262E9" w14:textId="77777777" w:rsidR="005F22F1" w:rsidRDefault="005F22F1" w:rsidP="005F22F1">
            <w:pPr>
              <w:rPr>
                <w:sz w:val="28"/>
                <w:szCs w:val="40"/>
              </w:rPr>
            </w:pPr>
          </w:p>
          <w:p w14:paraId="64695484" w14:textId="77777777" w:rsidR="005F22F1" w:rsidRDefault="005F22F1" w:rsidP="005F22F1">
            <w:pPr>
              <w:rPr>
                <w:sz w:val="28"/>
                <w:szCs w:val="40"/>
              </w:rPr>
            </w:pPr>
          </w:p>
          <w:p w14:paraId="37DC3DEB" w14:textId="7E6C141D" w:rsidR="005F22F1" w:rsidRDefault="005F22F1" w:rsidP="005F22F1">
            <w:pPr>
              <w:rPr>
                <w:sz w:val="28"/>
                <w:szCs w:val="40"/>
              </w:rPr>
            </w:pPr>
          </w:p>
          <w:p w14:paraId="134C9446" w14:textId="7BE10D54" w:rsidR="00FD6047" w:rsidRDefault="00FD6047" w:rsidP="005F22F1">
            <w:pPr>
              <w:rPr>
                <w:sz w:val="28"/>
                <w:szCs w:val="40"/>
              </w:rPr>
            </w:pPr>
          </w:p>
          <w:p w14:paraId="03C94FCC" w14:textId="77777777" w:rsidR="00FD6047" w:rsidRDefault="00FD6047" w:rsidP="005F22F1">
            <w:pPr>
              <w:rPr>
                <w:sz w:val="28"/>
                <w:szCs w:val="40"/>
              </w:rPr>
            </w:pPr>
          </w:p>
          <w:p w14:paraId="174044C7" w14:textId="77777777" w:rsidR="005F22F1" w:rsidRPr="00BD19E7" w:rsidRDefault="005F22F1" w:rsidP="005F22F1">
            <w:pPr>
              <w:rPr>
                <w:sz w:val="28"/>
                <w:szCs w:val="40"/>
              </w:rPr>
            </w:pPr>
          </w:p>
        </w:tc>
        <w:tc>
          <w:tcPr>
            <w:tcW w:w="4531" w:type="dxa"/>
          </w:tcPr>
          <w:p w14:paraId="179B490F" w14:textId="77777777" w:rsidR="00093632" w:rsidRPr="00BD19E7" w:rsidRDefault="00093632" w:rsidP="00A37996">
            <w:pPr>
              <w:rPr>
                <w:sz w:val="28"/>
                <w:szCs w:val="40"/>
              </w:rPr>
            </w:pPr>
          </w:p>
          <w:p w14:paraId="3B4E71DB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  <w:p w14:paraId="4B72BB3F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  <w:p w14:paraId="0B862DD1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  <w:p w14:paraId="35985ACE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  <w:p w14:paraId="30E06D4C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  <w:p w14:paraId="2CCDDBFF" w14:textId="77777777" w:rsidR="00BD19E7" w:rsidRPr="00BD19E7" w:rsidRDefault="00BD19E7" w:rsidP="00A37996">
            <w:pPr>
              <w:rPr>
                <w:sz w:val="28"/>
                <w:szCs w:val="40"/>
              </w:rPr>
            </w:pPr>
          </w:p>
        </w:tc>
      </w:tr>
      <w:tr w:rsidR="00093632" w:rsidRPr="00BD19E7" w14:paraId="4009C8C3" w14:textId="77777777" w:rsidTr="00EF1D7D">
        <w:tc>
          <w:tcPr>
            <w:tcW w:w="4531" w:type="dxa"/>
          </w:tcPr>
          <w:p w14:paraId="19EC7014" w14:textId="77777777" w:rsidR="00093632" w:rsidRPr="00BD19E7" w:rsidRDefault="00093632" w:rsidP="00A37996">
            <w:pPr>
              <w:rPr>
                <w:sz w:val="28"/>
                <w:szCs w:val="40"/>
              </w:rPr>
            </w:pPr>
          </w:p>
        </w:tc>
        <w:tc>
          <w:tcPr>
            <w:tcW w:w="4531" w:type="dxa"/>
          </w:tcPr>
          <w:p w14:paraId="1E9472EE" w14:textId="77777777" w:rsidR="00093632" w:rsidRPr="00BD19E7" w:rsidRDefault="00093632" w:rsidP="00A37996">
            <w:pPr>
              <w:rPr>
                <w:sz w:val="28"/>
                <w:szCs w:val="40"/>
              </w:rPr>
            </w:pPr>
          </w:p>
        </w:tc>
      </w:tr>
      <w:tr w:rsidR="00093632" w:rsidRPr="00BD19E7" w14:paraId="69A91584" w14:textId="77777777" w:rsidTr="00EF1D7D">
        <w:tc>
          <w:tcPr>
            <w:tcW w:w="4531" w:type="dxa"/>
          </w:tcPr>
          <w:p w14:paraId="5267B270" w14:textId="7E62CE04" w:rsidR="0062663C" w:rsidRPr="00BD19E7" w:rsidRDefault="00A37996" w:rsidP="009C02D0">
            <w:pPr>
              <w:rPr>
                <w:sz w:val="28"/>
                <w:szCs w:val="40"/>
              </w:rPr>
            </w:pPr>
            <w:r w:rsidRPr="00BD19E7">
              <w:rPr>
                <w:sz w:val="28"/>
                <w:szCs w:val="40"/>
              </w:rPr>
              <w:t>Akademický rok:</w:t>
            </w:r>
            <w:r w:rsidR="00D32443">
              <w:rPr>
                <w:sz w:val="28"/>
                <w:szCs w:val="40"/>
              </w:rPr>
              <w:t xml:space="preserve"> 201</w:t>
            </w:r>
            <w:r w:rsidR="00BF03FF">
              <w:rPr>
                <w:sz w:val="28"/>
                <w:szCs w:val="40"/>
              </w:rPr>
              <w:t>9</w:t>
            </w:r>
            <w:r w:rsidR="00D32443">
              <w:rPr>
                <w:sz w:val="28"/>
                <w:szCs w:val="40"/>
              </w:rPr>
              <w:t>/</w:t>
            </w:r>
            <w:r w:rsidR="005F22F1">
              <w:rPr>
                <w:sz w:val="28"/>
                <w:szCs w:val="40"/>
              </w:rPr>
              <w:t>20</w:t>
            </w:r>
            <w:r w:rsidR="00BF03FF">
              <w:rPr>
                <w:sz w:val="28"/>
                <w:szCs w:val="40"/>
              </w:rPr>
              <w:t>20</w:t>
            </w:r>
          </w:p>
        </w:tc>
        <w:tc>
          <w:tcPr>
            <w:tcW w:w="4531" w:type="dxa"/>
          </w:tcPr>
          <w:p w14:paraId="6F35451B" w14:textId="77777777" w:rsidR="00093632" w:rsidRPr="00BD19E7" w:rsidRDefault="00093632" w:rsidP="00A37996">
            <w:pPr>
              <w:rPr>
                <w:sz w:val="28"/>
                <w:szCs w:val="40"/>
              </w:rPr>
            </w:pPr>
          </w:p>
        </w:tc>
      </w:tr>
    </w:tbl>
    <w:p w14:paraId="16AB5AC6" w14:textId="77777777" w:rsidR="0062663C" w:rsidRPr="00BD19E7" w:rsidRDefault="0062663C" w:rsidP="00A37996">
      <w:pPr>
        <w:rPr>
          <w:sz w:val="40"/>
          <w:szCs w:val="40"/>
        </w:rPr>
        <w:sectPr w:rsidR="0062663C" w:rsidRPr="00BD19E7" w:rsidSect="0062663C"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6C60E09" w14:textId="77777777" w:rsidR="004B3156" w:rsidRPr="00BD19E7" w:rsidRDefault="004B3156" w:rsidP="00A37996">
      <w:pPr>
        <w:rPr>
          <w:sz w:val="40"/>
          <w:szCs w:val="40"/>
        </w:rPr>
      </w:pPr>
    </w:p>
    <w:p w14:paraId="00D3F2C0" w14:textId="77777777" w:rsidR="00855013" w:rsidRDefault="00855013" w:rsidP="00855013">
      <w:pPr>
        <w:rPr>
          <w:b/>
          <w:sz w:val="28"/>
          <w:szCs w:val="40"/>
        </w:rPr>
      </w:pPr>
      <w:r w:rsidRPr="00FE568C">
        <w:rPr>
          <w:b/>
          <w:sz w:val="28"/>
          <w:szCs w:val="40"/>
        </w:rPr>
        <w:t>Pro formální zpracování případové studie používejte:</w:t>
      </w:r>
    </w:p>
    <w:p w14:paraId="5E145EE1" w14:textId="77777777" w:rsidR="00855013" w:rsidRDefault="00855013" w:rsidP="00855013">
      <w:pPr>
        <w:pStyle w:val="Odstavecseseznamem"/>
        <w:numPr>
          <w:ilvl w:val="0"/>
          <w:numId w:val="11"/>
        </w:numPr>
        <w:tabs>
          <w:tab w:val="left" w:pos="1065"/>
        </w:tabs>
        <w:rPr>
          <w:sz w:val="24"/>
          <w:szCs w:val="40"/>
        </w:rPr>
      </w:pPr>
      <w:r w:rsidRPr="000937F7">
        <w:rPr>
          <w:b/>
          <w:sz w:val="24"/>
          <w:szCs w:val="40"/>
        </w:rPr>
        <w:t>Směrnici k seminárním a jiným studentským pracím - Q3-P10-VZDE-007-01</w:t>
      </w:r>
      <w:r>
        <w:rPr>
          <w:b/>
          <w:sz w:val="24"/>
          <w:szCs w:val="40"/>
        </w:rPr>
        <w:br/>
      </w:r>
      <w:r w:rsidRPr="000937F7">
        <w:rPr>
          <w:sz w:val="24"/>
          <w:szCs w:val="40"/>
        </w:rPr>
        <w:t xml:space="preserve">(ke stažení webu MVŠO: </w:t>
      </w:r>
      <w:hyperlink r:id="rId12" w:history="1">
        <w:r w:rsidRPr="000937F7">
          <w:rPr>
            <w:rStyle w:val="Hypertextovodkaz"/>
            <w:sz w:val="24"/>
            <w:szCs w:val="40"/>
          </w:rPr>
          <w:t>https://mvso.cz/studium/studenti/bakalarske-prace-bc-em/</w:t>
        </w:r>
      </w:hyperlink>
      <w:r w:rsidRPr="000937F7">
        <w:rPr>
          <w:sz w:val="24"/>
          <w:szCs w:val="40"/>
        </w:rPr>
        <w:t>)</w:t>
      </w:r>
    </w:p>
    <w:p w14:paraId="4E88C13E" w14:textId="77777777" w:rsidR="00855013" w:rsidRDefault="00855013" w:rsidP="00855013">
      <w:pPr>
        <w:pStyle w:val="Odstavecseseznamem"/>
        <w:tabs>
          <w:tab w:val="left" w:pos="1065"/>
        </w:tabs>
        <w:rPr>
          <w:sz w:val="24"/>
          <w:szCs w:val="40"/>
        </w:rPr>
      </w:pPr>
    </w:p>
    <w:p w14:paraId="6F6A5537" w14:textId="77777777" w:rsidR="00855013" w:rsidRPr="00E17047" w:rsidRDefault="00855013" w:rsidP="00855013">
      <w:pPr>
        <w:tabs>
          <w:tab w:val="left" w:pos="1065"/>
        </w:tabs>
        <w:rPr>
          <w:b/>
          <w:sz w:val="28"/>
          <w:szCs w:val="40"/>
        </w:rPr>
      </w:pPr>
      <w:r w:rsidRPr="00E17047">
        <w:rPr>
          <w:b/>
          <w:sz w:val="28"/>
          <w:szCs w:val="40"/>
        </w:rPr>
        <w:t xml:space="preserve">Pro správné citování literatury </w:t>
      </w:r>
      <w:r>
        <w:rPr>
          <w:b/>
          <w:sz w:val="28"/>
          <w:szCs w:val="40"/>
        </w:rPr>
        <w:t xml:space="preserve">a dalších zdrojů </w:t>
      </w:r>
      <w:r w:rsidRPr="00E17047">
        <w:rPr>
          <w:b/>
          <w:sz w:val="28"/>
          <w:szCs w:val="40"/>
        </w:rPr>
        <w:t>používejte:</w:t>
      </w:r>
    </w:p>
    <w:p w14:paraId="5D541C2F" w14:textId="77777777" w:rsidR="00855013" w:rsidRDefault="00855013" w:rsidP="00855013">
      <w:pPr>
        <w:pStyle w:val="Odstavecseseznamem"/>
        <w:numPr>
          <w:ilvl w:val="0"/>
          <w:numId w:val="11"/>
        </w:numPr>
        <w:tabs>
          <w:tab w:val="left" w:pos="1065"/>
        </w:tabs>
        <w:rPr>
          <w:sz w:val="24"/>
          <w:szCs w:val="40"/>
        </w:rPr>
      </w:pPr>
      <w:r w:rsidRPr="00FE568C">
        <w:rPr>
          <w:b/>
          <w:sz w:val="24"/>
          <w:szCs w:val="40"/>
        </w:rPr>
        <w:t>Bakalářské práce na MVŠO</w:t>
      </w:r>
      <w:r w:rsidRPr="00FE568C">
        <w:rPr>
          <w:sz w:val="24"/>
          <w:szCs w:val="40"/>
        </w:rPr>
        <w:t xml:space="preserve"> </w:t>
      </w:r>
    </w:p>
    <w:p w14:paraId="7ECA24FE" w14:textId="77777777" w:rsidR="00855013" w:rsidRPr="00FE568C" w:rsidRDefault="00855013" w:rsidP="00855013">
      <w:pPr>
        <w:pStyle w:val="Odstavecseseznamem"/>
        <w:tabs>
          <w:tab w:val="left" w:pos="1065"/>
        </w:tabs>
        <w:rPr>
          <w:sz w:val="24"/>
          <w:szCs w:val="40"/>
        </w:rPr>
      </w:pPr>
      <w:r w:rsidRPr="00FE568C">
        <w:rPr>
          <w:sz w:val="24"/>
          <w:szCs w:val="40"/>
        </w:rPr>
        <w:t xml:space="preserve">(ke stažení </w:t>
      </w:r>
      <w:r>
        <w:rPr>
          <w:sz w:val="24"/>
          <w:szCs w:val="40"/>
        </w:rPr>
        <w:t xml:space="preserve">webu MVŠO: </w:t>
      </w:r>
      <w:hyperlink r:id="rId13" w:history="1">
        <w:r w:rsidRPr="00DE10AA">
          <w:rPr>
            <w:rStyle w:val="Hypertextovodkaz"/>
            <w:sz w:val="24"/>
            <w:szCs w:val="40"/>
          </w:rPr>
          <w:t>https://mvso.cz/studium/studenti/bakalarske-prace-bc-em/</w:t>
        </w:r>
      </w:hyperlink>
      <w:r>
        <w:rPr>
          <w:sz w:val="24"/>
          <w:szCs w:val="40"/>
        </w:rPr>
        <w:t>)</w:t>
      </w:r>
    </w:p>
    <w:p w14:paraId="6C1F11ED" w14:textId="7B1367A5" w:rsidR="009C6152" w:rsidRDefault="004B3156" w:rsidP="004B3156">
      <w:pPr>
        <w:tabs>
          <w:tab w:val="left" w:pos="1065"/>
        </w:tabs>
        <w:rPr>
          <w:sz w:val="40"/>
          <w:szCs w:val="40"/>
        </w:rPr>
      </w:pPr>
      <w:r w:rsidRPr="00BD19E7">
        <w:rPr>
          <w:sz w:val="40"/>
          <w:szCs w:val="40"/>
        </w:rPr>
        <w:tab/>
      </w:r>
    </w:p>
    <w:p w14:paraId="74784548" w14:textId="4506DA62" w:rsidR="009C6152" w:rsidRDefault="009C6152" w:rsidP="009C6152">
      <w:pPr>
        <w:rPr>
          <w:sz w:val="40"/>
          <w:szCs w:val="40"/>
        </w:rPr>
      </w:pPr>
    </w:p>
    <w:p w14:paraId="32F4CBED" w14:textId="77777777" w:rsidR="0062663C" w:rsidRPr="009C6152" w:rsidRDefault="0062663C" w:rsidP="009C6152">
      <w:pPr>
        <w:rPr>
          <w:sz w:val="40"/>
          <w:szCs w:val="40"/>
        </w:rPr>
        <w:sectPr w:rsidR="0062663C" w:rsidRPr="009C6152" w:rsidSect="0062663C">
          <w:headerReference w:type="first" r:id="rId1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0254109" w14:textId="77777777" w:rsidR="00BA78FF" w:rsidRPr="00BA78FF" w:rsidRDefault="00BA78FF" w:rsidP="00BA78FF">
      <w:pPr>
        <w:tabs>
          <w:tab w:val="left" w:pos="1065"/>
        </w:tabs>
        <w:rPr>
          <w:b/>
          <w:sz w:val="28"/>
          <w:szCs w:val="40"/>
        </w:rPr>
      </w:pPr>
      <w:r w:rsidRPr="00BA78FF">
        <w:rPr>
          <w:b/>
          <w:sz w:val="28"/>
          <w:szCs w:val="40"/>
        </w:rPr>
        <w:lastRenderedPageBreak/>
        <w:t>Kritéria pro hodnocení případové studie:</w:t>
      </w:r>
    </w:p>
    <w:p w14:paraId="203CB7D6" w14:textId="1304DB19" w:rsidR="00BA78FF" w:rsidRPr="006F445F" w:rsidRDefault="00BA78FF" w:rsidP="00BA78FF">
      <w:pPr>
        <w:pStyle w:val="Odstavecseseznamem"/>
        <w:numPr>
          <w:ilvl w:val="0"/>
          <w:numId w:val="14"/>
        </w:numPr>
        <w:spacing w:after="160" w:line="259" w:lineRule="auto"/>
      </w:pPr>
      <w:r w:rsidRPr="006F445F">
        <w:t>Odevzdání všech stanovených úkolů v určeném termínu a určeným vyučující</w:t>
      </w:r>
      <w:r w:rsidR="006D14F6" w:rsidRPr="006F445F">
        <w:t>m (dle zadání případové studie)</w:t>
      </w:r>
      <w:r w:rsidR="006F445F">
        <w:t>.</w:t>
      </w:r>
    </w:p>
    <w:p w14:paraId="54653DBF" w14:textId="6ABA8047" w:rsidR="00BA78FF" w:rsidRPr="00820040" w:rsidRDefault="00BA78FF" w:rsidP="00BA78FF">
      <w:pPr>
        <w:pStyle w:val="Odstavecseseznamem"/>
        <w:numPr>
          <w:ilvl w:val="0"/>
          <w:numId w:val="14"/>
        </w:numPr>
        <w:spacing w:after="160" w:line="259" w:lineRule="auto"/>
        <w:rPr>
          <w:color w:val="FF0000"/>
        </w:rPr>
      </w:pPr>
      <w:r w:rsidRPr="006F445F">
        <w:t xml:space="preserve">Obhajoba případové studie </w:t>
      </w:r>
      <w:r w:rsidR="006F445F" w:rsidRPr="006F445F">
        <w:rPr>
          <w:b/>
          <w:color w:val="FF0000"/>
        </w:rPr>
        <w:t>1</w:t>
      </w:r>
      <w:r w:rsidR="003434C1">
        <w:rPr>
          <w:b/>
          <w:color w:val="FF0000"/>
        </w:rPr>
        <w:t>1</w:t>
      </w:r>
      <w:r w:rsidR="00F4233D" w:rsidRPr="006F445F">
        <w:rPr>
          <w:b/>
          <w:color w:val="FF0000"/>
        </w:rPr>
        <w:t>. 5</w:t>
      </w:r>
      <w:r w:rsidR="006F445F" w:rsidRPr="006F445F">
        <w:rPr>
          <w:b/>
          <w:color w:val="FF0000"/>
        </w:rPr>
        <w:t>. 20</w:t>
      </w:r>
      <w:r w:rsidR="003434C1">
        <w:rPr>
          <w:b/>
          <w:color w:val="FF0000"/>
        </w:rPr>
        <w:t>20</w:t>
      </w:r>
      <w:r w:rsidR="006F445F">
        <w:rPr>
          <w:b/>
          <w:color w:val="FF0000"/>
        </w:rPr>
        <w:t>.</w:t>
      </w:r>
    </w:p>
    <w:p w14:paraId="4AFE9A48" w14:textId="77777777" w:rsidR="00BA78FF" w:rsidRPr="00BA78FF" w:rsidRDefault="00BA78FF" w:rsidP="00BA78FF">
      <w:pPr>
        <w:tabs>
          <w:tab w:val="left" w:pos="1065"/>
        </w:tabs>
        <w:rPr>
          <w:b/>
          <w:sz w:val="28"/>
          <w:szCs w:val="40"/>
        </w:rPr>
      </w:pPr>
      <w:r w:rsidRPr="00BA78FF">
        <w:rPr>
          <w:b/>
          <w:sz w:val="28"/>
          <w:szCs w:val="40"/>
        </w:rPr>
        <w:t>Pravidla pro hodnocení případové studie:</w:t>
      </w:r>
    </w:p>
    <w:p w14:paraId="2471AA74" w14:textId="77777777" w:rsidR="00BA78FF" w:rsidRDefault="00BA78FF" w:rsidP="006F445F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Všechny předměty v rámci případové studie jsou rovnocenné. </w:t>
      </w:r>
    </w:p>
    <w:p w14:paraId="37A4E601" w14:textId="77777777" w:rsidR="00BA78FF" w:rsidRDefault="00BA78FF" w:rsidP="006F445F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Dílčí hodnocení případové studie probíhá dle jednotlivých předmětů (viz níže uvedený příklad):</w:t>
      </w:r>
    </w:p>
    <w:p w14:paraId="4C18813D" w14:textId="01CDDE56" w:rsidR="00BA78FF" w:rsidRDefault="00BA78FF" w:rsidP="006F445F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>
        <w:t>Pro splnění požadavků jednotlivých předmětů je třeba v rámci případové studie splnit všechny úkoly daného předmětu na min. 70</w:t>
      </w:r>
      <w:r w:rsidR="00B018B3">
        <w:t xml:space="preserve"> </w:t>
      </w:r>
      <w:r>
        <w:t>% a úspěšně je obhájit.</w:t>
      </w:r>
    </w:p>
    <w:p w14:paraId="6322E8EF" w14:textId="51D731DA" w:rsidR="00BA78FF" w:rsidRDefault="00BA78FF" w:rsidP="006F445F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>
        <w:t>Splněním některého z úkolů případové studie v daném předmětu na méně než 70</w:t>
      </w:r>
      <w:r w:rsidR="00B018B3">
        <w:t xml:space="preserve"> </w:t>
      </w:r>
      <w:r>
        <w:t>%, které ovšem následně student úspěšně obhájí, znamená splnění (dílčích) požadavků k zápočtu (dle definice požadavků v jednotlivých předmětech).</w:t>
      </w:r>
    </w:p>
    <w:p w14:paraId="4D4F089E" w14:textId="77777777" w:rsidR="00BA78FF" w:rsidRDefault="00BA78FF" w:rsidP="006F445F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>
        <w:t>Neúspěšná obhajoba příslušné části případové studie znamená nesplnění požadavků daného předmětu, nicméně nevylučuje, že student může splnit požadavky ostatních předmětů.</w:t>
      </w:r>
    </w:p>
    <w:p w14:paraId="6765C850" w14:textId="51C4E182" w:rsidR="00BA78FF" w:rsidRDefault="00BA78FF" w:rsidP="0087329E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Neodevzdání kteréhokoli ze stanovených úkolů v určeném termínu a určeným vyučujícím znamená nesplnění 1. kritéria pro hodnocení případové studie a student tímto nemůže přistoupit k obhajobě případové studie ve všech předmětech.</w:t>
      </w:r>
    </w:p>
    <w:p w14:paraId="46C2947B" w14:textId="77777777" w:rsidR="00BA78FF" w:rsidRPr="00D72DA1" w:rsidRDefault="00BA78FF" w:rsidP="006F445F">
      <w:pPr>
        <w:jc w:val="both"/>
        <w:rPr>
          <w:i/>
        </w:rPr>
      </w:pPr>
      <w:r w:rsidRPr="00D72DA1">
        <w:rPr>
          <w:i/>
        </w:rPr>
        <w:t xml:space="preserve">Příklad: V rámci případové studie jsou zahrnuty předměty A, B, C, D. Student musí odevzdat všechny úkoly pro všechny předměty ve stanovených termínech a určeným vyučujícím. Pokud tak učiní, může přistoupit k obhajobě. </w:t>
      </w:r>
    </w:p>
    <w:p w14:paraId="31C71058" w14:textId="47A06345" w:rsidR="00BA78FF" w:rsidRPr="00D72DA1" w:rsidRDefault="00BA78FF" w:rsidP="006F445F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  <w:sz w:val="24"/>
          <w:szCs w:val="24"/>
        </w:rPr>
      </w:pPr>
      <w:r w:rsidRPr="00D72DA1">
        <w:rPr>
          <w:i/>
          <w:sz w:val="24"/>
          <w:szCs w:val="24"/>
        </w:rPr>
        <w:t>V rámci předmětu A student splní úkoly předmětu A na více než 70</w:t>
      </w:r>
      <w:r w:rsidR="00B018B3" w:rsidRPr="00D72DA1">
        <w:rPr>
          <w:i/>
          <w:sz w:val="24"/>
          <w:szCs w:val="24"/>
        </w:rPr>
        <w:t xml:space="preserve"> </w:t>
      </w:r>
      <w:r w:rsidRPr="00D72DA1">
        <w:rPr>
          <w:i/>
          <w:sz w:val="24"/>
          <w:szCs w:val="24"/>
        </w:rPr>
        <w:t xml:space="preserve">% a tyto také při obhajobě obhájí – splní tak požadavky předmětu A k zápočtu. </w:t>
      </w:r>
    </w:p>
    <w:p w14:paraId="3CCADBC2" w14:textId="6F0D2E32" w:rsidR="00BA78FF" w:rsidRPr="00D72DA1" w:rsidRDefault="00BA78FF" w:rsidP="006F445F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  <w:sz w:val="24"/>
          <w:szCs w:val="24"/>
        </w:rPr>
      </w:pPr>
      <w:r w:rsidRPr="00D72DA1">
        <w:rPr>
          <w:i/>
          <w:sz w:val="24"/>
          <w:szCs w:val="24"/>
        </w:rPr>
        <w:t>V rámci předmětu B student splní úkoly předmětu B na více než 70</w:t>
      </w:r>
      <w:r w:rsidR="00B018B3" w:rsidRPr="00D72DA1">
        <w:rPr>
          <w:i/>
          <w:sz w:val="24"/>
          <w:szCs w:val="24"/>
        </w:rPr>
        <w:t xml:space="preserve"> </w:t>
      </w:r>
      <w:r w:rsidRPr="00D72DA1">
        <w:rPr>
          <w:i/>
          <w:sz w:val="24"/>
          <w:szCs w:val="24"/>
        </w:rPr>
        <w:t>%, ty ovšem při obhajobě neobhájí – nesplní tak požadavky k zápočtu.</w:t>
      </w:r>
    </w:p>
    <w:p w14:paraId="4D5D6882" w14:textId="3AD1E8FF" w:rsidR="00BA78FF" w:rsidRPr="00D72DA1" w:rsidRDefault="00BA78FF" w:rsidP="006F445F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  <w:sz w:val="24"/>
          <w:szCs w:val="24"/>
        </w:rPr>
      </w:pPr>
      <w:r w:rsidRPr="00D72DA1">
        <w:rPr>
          <w:i/>
          <w:sz w:val="24"/>
          <w:szCs w:val="24"/>
        </w:rPr>
        <w:t>V rámci předmětu C nesplní kterýkoli z úkolů předmětu C na více než 70</w:t>
      </w:r>
      <w:r w:rsidR="00B018B3" w:rsidRPr="00D72DA1">
        <w:rPr>
          <w:i/>
          <w:sz w:val="24"/>
          <w:szCs w:val="24"/>
        </w:rPr>
        <w:t xml:space="preserve"> </w:t>
      </w:r>
      <w:r w:rsidRPr="00D72DA1">
        <w:rPr>
          <w:i/>
          <w:sz w:val="24"/>
          <w:szCs w:val="24"/>
        </w:rPr>
        <w:t>%, ani je při obhajobě neobhájí – nesplní tak požadavky předmětu C k zápočtu. I přes splnění úkolů z předmětu C na méně než 70</w:t>
      </w:r>
      <w:r w:rsidR="00B018B3" w:rsidRPr="00D72DA1">
        <w:rPr>
          <w:i/>
          <w:sz w:val="24"/>
          <w:szCs w:val="24"/>
        </w:rPr>
        <w:t xml:space="preserve"> </w:t>
      </w:r>
      <w:r w:rsidRPr="00D72DA1">
        <w:rPr>
          <w:i/>
          <w:sz w:val="24"/>
          <w:szCs w:val="24"/>
        </w:rPr>
        <w:t xml:space="preserve">% student může přistoupit k obhajobě případové studie a uspět v ostatních předmětech. </w:t>
      </w:r>
    </w:p>
    <w:p w14:paraId="18C8A4CF" w14:textId="61144BB1" w:rsidR="0087329E" w:rsidRPr="00D72DA1" w:rsidRDefault="00BA78FF" w:rsidP="0087329E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  <w:sz w:val="24"/>
          <w:szCs w:val="24"/>
        </w:rPr>
      </w:pPr>
      <w:r w:rsidRPr="00D72DA1">
        <w:rPr>
          <w:i/>
          <w:sz w:val="24"/>
          <w:szCs w:val="24"/>
        </w:rPr>
        <w:t>V rámci předmětu D student nesplní kterýkoli z úkolů předmětu D na více než 70</w:t>
      </w:r>
      <w:r w:rsidR="00B018B3" w:rsidRPr="00D72DA1">
        <w:rPr>
          <w:i/>
          <w:sz w:val="24"/>
          <w:szCs w:val="24"/>
        </w:rPr>
        <w:t xml:space="preserve"> </w:t>
      </w:r>
      <w:r w:rsidRPr="00D72DA1">
        <w:rPr>
          <w:i/>
          <w:sz w:val="24"/>
          <w:szCs w:val="24"/>
        </w:rPr>
        <w:t>%, ale při obhajobě je obhájí</w:t>
      </w:r>
      <w:r w:rsidR="00E212F6" w:rsidRPr="00D72DA1">
        <w:rPr>
          <w:i/>
          <w:sz w:val="24"/>
          <w:szCs w:val="24"/>
        </w:rPr>
        <w:t>/</w:t>
      </w:r>
      <w:r w:rsidRPr="00D72DA1">
        <w:rPr>
          <w:i/>
          <w:sz w:val="24"/>
          <w:szCs w:val="24"/>
        </w:rPr>
        <w:t xml:space="preserve"> splní tak požadavky k zápočtu (příp. pouze dílčí část požadavků dle definice požadavků v jednotlivých předmětech).</w:t>
      </w:r>
    </w:p>
    <w:p w14:paraId="62A8C101" w14:textId="6F81D2AB" w:rsidR="00D72DA1" w:rsidRDefault="00D72DA1" w:rsidP="00D72DA1">
      <w:pPr>
        <w:spacing w:after="160" w:line="259" w:lineRule="auto"/>
        <w:jc w:val="both"/>
        <w:rPr>
          <w:i/>
        </w:rPr>
      </w:pPr>
    </w:p>
    <w:p w14:paraId="627BD02C" w14:textId="42EE111C" w:rsidR="00D72DA1" w:rsidRDefault="00D72DA1" w:rsidP="00D72DA1">
      <w:pPr>
        <w:spacing w:after="160" w:line="259" w:lineRule="auto"/>
        <w:jc w:val="both"/>
        <w:rPr>
          <w:i/>
        </w:rPr>
      </w:pPr>
    </w:p>
    <w:p w14:paraId="421332F1" w14:textId="7596243C" w:rsidR="00D72DA1" w:rsidRDefault="00D72DA1" w:rsidP="00D72DA1">
      <w:pPr>
        <w:spacing w:after="160" w:line="259" w:lineRule="auto"/>
        <w:jc w:val="both"/>
        <w:rPr>
          <w:i/>
        </w:rPr>
      </w:pPr>
    </w:p>
    <w:p w14:paraId="1BF90617" w14:textId="3B6B503C" w:rsidR="00D72DA1" w:rsidRDefault="00D72DA1" w:rsidP="00D72DA1">
      <w:pPr>
        <w:spacing w:after="160" w:line="259" w:lineRule="auto"/>
        <w:jc w:val="both"/>
        <w:rPr>
          <w:i/>
        </w:rPr>
      </w:pPr>
    </w:p>
    <w:p w14:paraId="1EF1EA43" w14:textId="41B4C55C" w:rsidR="00D72DA1" w:rsidRDefault="00D72DA1" w:rsidP="00D72DA1">
      <w:pPr>
        <w:spacing w:after="160" w:line="259" w:lineRule="auto"/>
        <w:jc w:val="both"/>
        <w:rPr>
          <w:i/>
        </w:rPr>
      </w:pPr>
    </w:p>
    <w:p w14:paraId="4F043D07" w14:textId="70A610E1" w:rsidR="00D72DA1" w:rsidRDefault="00D72DA1" w:rsidP="00D72DA1">
      <w:pPr>
        <w:spacing w:after="160" w:line="259" w:lineRule="auto"/>
        <w:jc w:val="both"/>
        <w:rPr>
          <w:i/>
        </w:rPr>
      </w:pPr>
    </w:p>
    <w:p w14:paraId="1F960545" w14:textId="77777777" w:rsidR="00D72DA1" w:rsidRPr="00D72DA1" w:rsidRDefault="00D72DA1" w:rsidP="00D72DA1">
      <w:pPr>
        <w:spacing w:after="160" w:line="259" w:lineRule="auto"/>
        <w:jc w:val="both"/>
        <w:rPr>
          <w:i/>
        </w:rPr>
      </w:pPr>
    </w:p>
    <w:p w14:paraId="64674FE5" w14:textId="77777777" w:rsidR="0087329E" w:rsidRPr="0087329E" w:rsidRDefault="0087329E" w:rsidP="0087329E">
      <w:pPr>
        <w:jc w:val="both"/>
        <w:rPr>
          <w:i/>
          <w:sz w:val="28"/>
        </w:rPr>
      </w:pPr>
      <w:r w:rsidRPr="0087329E">
        <w:rPr>
          <w:i/>
          <w:sz w:val="28"/>
        </w:rPr>
        <w:lastRenderedPageBreak/>
        <w:t xml:space="preserve">Případová studie se vztahuje na následující předměty:  </w:t>
      </w:r>
    </w:p>
    <w:p w14:paraId="2EC0C584" w14:textId="5954DAA4" w:rsidR="00E212F6" w:rsidRDefault="00E212F6" w:rsidP="00D72DA1">
      <w:pPr>
        <w:pStyle w:val="Odstavecseseznamem"/>
        <w:numPr>
          <w:ilvl w:val="0"/>
          <w:numId w:val="33"/>
        </w:numPr>
        <w:jc w:val="both"/>
      </w:pPr>
      <w:r w:rsidRPr="00B12B82">
        <w:rPr>
          <w:b/>
        </w:rPr>
        <w:t>Soukromé právo 2</w:t>
      </w:r>
      <w:r w:rsidR="00D72DA1">
        <w:t>,</w:t>
      </w:r>
      <w:r w:rsidRPr="00B12B82">
        <w:t xml:space="preserve"> </w:t>
      </w:r>
      <w:r w:rsidRPr="00D72DA1">
        <w:rPr>
          <w:b/>
        </w:rPr>
        <w:t>Podnikání</w:t>
      </w:r>
      <w:r w:rsidR="00D72DA1">
        <w:rPr>
          <w:b/>
        </w:rPr>
        <w:t xml:space="preserve"> a </w:t>
      </w:r>
      <w:r w:rsidRPr="00D72DA1">
        <w:rPr>
          <w:b/>
        </w:rPr>
        <w:t>Management 1</w:t>
      </w:r>
      <w:r w:rsidR="00D72DA1" w:rsidRPr="00D72DA1">
        <w:rPr>
          <w:b/>
        </w:rPr>
        <w:t xml:space="preserve"> →</w:t>
      </w:r>
      <w:r w:rsidR="00D72DA1">
        <w:t xml:space="preserve"> </w:t>
      </w:r>
      <w:r w:rsidRPr="00B12B82">
        <w:t>Úkoly obsaženy v zadání případové studie</w:t>
      </w:r>
    </w:p>
    <w:p w14:paraId="2754B6B9" w14:textId="77777777" w:rsidR="00D72DA1" w:rsidRPr="00B12B82" w:rsidRDefault="00D72DA1" w:rsidP="00D72DA1">
      <w:pPr>
        <w:pStyle w:val="Odstavecseseznamem"/>
        <w:jc w:val="both"/>
      </w:pPr>
    </w:p>
    <w:p w14:paraId="34662305" w14:textId="00D425D1" w:rsidR="00E212F6" w:rsidRPr="00D72DA1" w:rsidRDefault="00E212F6" w:rsidP="00E212F6">
      <w:pPr>
        <w:pStyle w:val="Odstavecseseznamem"/>
        <w:numPr>
          <w:ilvl w:val="0"/>
          <w:numId w:val="33"/>
        </w:numPr>
        <w:jc w:val="both"/>
        <w:rPr>
          <w:b/>
        </w:rPr>
      </w:pPr>
      <w:r w:rsidRPr="00B12B82">
        <w:rPr>
          <w:b/>
        </w:rPr>
        <w:t>Dovednosti profesionální komunikace</w:t>
      </w:r>
      <w:r>
        <w:rPr>
          <w:b/>
        </w:rPr>
        <w:tab/>
      </w:r>
      <w:r w:rsidR="00D72DA1">
        <w:rPr>
          <w:b/>
        </w:rPr>
        <w:t xml:space="preserve">→ </w:t>
      </w:r>
      <w:r w:rsidRPr="006B676B">
        <w:rPr>
          <w:bCs/>
        </w:rPr>
        <w:t>Úkoly nejsou obsaženy v zadání příp</w:t>
      </w:r>
      <w:r>
        <w:rPr>
          <w:bCs/>
        </w:rPr>
        <w:t>ad.</w:t>
      </w:r>
      <w:r w:rsidRPr="006B676B">
        <w:rPr>
          <w:bCs/>
        </w:rPr>
        <w:t xml:space="preserve"> </w:t>
      </w:r>
      <w:r w:rsidR="00D72DA1" w:rsidRPr="006B676B">
        <w:rPr>
          <w:bCs/>
        </w:rPr>
        <w:t>S</w:t>
      </w:r>
      <w:r w:rsidRPr="006B676B">
        <w:rPr>
          <w:bCs/>
        </w:rPr>
        <w:t>tudie</w:t>
      </w:r>
    </w:p>
    <w:p w14:paraId="65BB66F7" w14:textId="77777777" w:rsidR="00D72DA1" w:rsidRPr="00D72DA1" w:rsidRDefault="00D72DA1" w:rsidP="00D72DA1">
      <w:pPr>
        <w:pStyle w:val="Odstavecseseznamem"/>
        <w:rPr>
          <w:b/>
        </w:rPr>
      </w:pPr>
    </w:p>
    <w:p w14:paraId="30575AE2" w14:textId="77777777" w:rsidR="00D72DA1" w:rsidRPr="00B12B82" w:rsidRDefault="00D72DA1" w:rsidP="00D72DA1">
      <w:pPr>
        <w:pStyle w:val="Odstavecseseznamem"/>
        <w:jc w:val="both"/>
        <w:rPr>
          <w:b/>
        </w:rPr>
      </w:pPr>
    </w:p>
    <w:p w14:paraId="1548494A" w14:textId="7913CCF7" w:rsidR="0087329E" w:rsidRPr="00B12B82" w:rsidRDefault="00E212F6" w:rsidP="00D72DA1">
      <w:pPr>
        <w:pStyle w:val="Odstavecseseznamem"/>
        <w:jc w:val="both"/>
        <w:rPr>
          <w:i/>
          <w:sz w:val="20"/>
          <w:szCs w:val="20"/>
        </w:rPr>
        <w:sectPr w:rsidR="0087329E" w:rsidRPr="00B12B82" w:rsidSect="00295481">
          <w:headerReference w:type="default" r:id="rId15"/>
          <w:headerReference w:type="first" r:id="rId1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12B82">
        <w:t xml:space="preserve">Součástí případové studie je i předmět </w:t>
      </w:r>
      <w:r w:rsidRPr="00C417C4">
        <w:rPr>
          <w:bCs/>
          <w:i/>
        </w:rPr>
        <w:t>Dovednosti profesionální komunikace</w:t>
      </w:r>
      <w:r w:rsidRPr="00B12B82">
        <w:t xml:space="preserve">. </w:t>
      </w:r>
      <w:r>
        <w:t>Z</w:t>
      </w:r>
      <w:r w:rsidRPr="00B12B82">
        <w:t>nalost</w:t>
      </w:r>
      <w:r>
        <w:t>i a zejména dovednosti</w:t>
      </w:r>
      <w:r w:rsidRPr="00B12B82">
        <w:t xml:space="preserve">, které student </w:t>
      </w:r>
      <w:r>
        <w:t xml:space="preserve">získá </w:t>
      </w:r>
      <w:r w:rsidRPr="00B12B82">
        <w:t>v</w:t>
      </w:r>
      <w:r>
        <w:t xml:space="preserve"> rámci </w:t>
      </w:r>
      <w:r w:rsidRPr="00B12B82">
        <w:t>předmětu</w:t>
      </w:r>
      <w:r>
        <w:t xml:space="preserve">, je povinen aplikovat </w:t>
      </w:r>
      <w:r w:rsidRPr="00B12B82">
        <w:t>při</w:t>
      </w:r>
      <w:r>
        <w:t xml:space="preserve"> skupinovém </w:t>
      </w:r>
      <w:r w:rsidRPr="00B12B82">
        <w:t>řešení případové studie</w:t>
      </w:r>
      <w:r>
        <w:t xml:space="preserve"> a při její obhajobě</w:t>
      </w:r>
      <w:r w:rsidRPr="00B12B82">
        <w:t>.</w:t>
      </w:r>
      <w:r>
        <w:t xml:space="preserve"> </w:t>
      </w:r>
      <w:r w:rsidRPr="00B12B82">
        <w:t xml:space="preserve">V tomto dokumentu </w:t>
      </w:r>
      <w:r w:rsidRPr="006B676B">
        <w:rPr>
          <w:i/>
          <w:iCs/>
        </w:rPr>
        <w:t>– Zadání případové studie pro letní semestr AR 2019/2020</w:t>
      </w:r>
      <w:r>
        <w:t xml:space="preserve"> – tedy nejsou uvedeny žádné úkoly či termíny, které by byly podmínkou pro splnění požadavků případové studie</w:t>
      </w:r>
      <w:r w:rsidRPr="00B12B82">
        <w:t>.</w:t>
      </w:r>
      <w:r>
        <w:t xml:space="preserve"> Hodnocení aplikace znalostí a dovedností získaných v předmětu </w:t>
      </w:r>
      <w:r w:rsidRPr="00C417C4">
        <w:rPr>
          <w:i/>
          <w:iCs/>
        </w:rPr>
        <w:t>Dovednosti profesionální komunikace</w:t>
      </w:r>
      <w:r>
        <w:t xml:space="preserve"> při řešení a obhajobě případové studie bude probíhat přímo </w:t>
      </w:r>
      <w:r w:rsidRPr="00B12B82">
        <w:t xml:space="preserve">ve výuce </w:t>
      </w:r>
      <w:r>
        <w:t>předmětu a hodnocení předmětu bude probíhat dle předem definovaných kritérií pro jeho úspěšné absolvování.</w:t>
      </w:r>
      <w:r w:rsidR="00D72DA1">
        <w:t xml:space="preserve"> Nicméně, i když se v zadání případové studie úkoly k tomuto předmětu nenacházejí, znalosti a zejména dovednosti získané v tomto předmětu poté prokážete u obhajob případových studií, kterých se bude právě i tento předmět týkat tzn. pokud neprokážete znalosti a dovednosti získané v průběhu semestru z předmětu Dovednosti a profesionální komunikace</w:t>
      </w:r>
      <w:r w:rsidR="00E256E9">
        <w:t xml:space="preserve"> u obhajob</w:t>
      </w:r>
      <w:r w:rsidR="00D72DA1">
        <w:t xml:space="preserve">, </w:t>
      </w:r>
      <w:r w:rsidR="00C54443">
        <w:t xml:space="preserve">budete muset pouze tento jeden předmět </w:t>
      </w:r>
      <w:r w:rsidR="00E44425">
        <w:t xml:space="preserve">(XDPK) </w:t>
      </w:r>
      <w:r w:rsidR="00C54443">
        <w:t>opakovat.</w:t>
      </w:r>
      <w:r w:rsidR="00D72DA1" w:rsidRPr="00B12B82">
        <w:rPr>
          <w:i/>
          <w:sz w:val="20"/>
          <w:szCs w:val="20"/>
        </w:rPr>
        <w:t xml:space="preserve"> </w:t>
      </w:r>
      <w:bookmarkStart w:id="0" w:name="_GoBack"/>
      <w:bookmarkEnd w:id="0"/>
    </w:p>
    <w:p w14:paraId="0941017B" w14:textId="77777777" w:rsidR="00057950" w:rsidRPr="00D32443" w:rsidRDefault="00D32443" w:rsidP="00EF1D7D">
      <w:pPr>
        <w:rPr>
          <w:b/>
          <w:color w:val="FF0000"/>
          <w:sz w:val="28"/>
          <w:szCs w:val="28"/>
        </w:rPr>
      </w:pPr>
      <w:r w:rsidRPr="00D32443">
        <w:rPr>
          <w:b/>
          <w:color w:val="FF0000"/>
          <w:sz w:val="28"/>
          <w:szCs w:val="28"/>
        </w:rPr>
        <w:lastRenderedPageBreak/>
        <w:t>ZADÁNÍ PŘÍPADOVÉ STUDIE</w:t>
      </w:r>
    </w:p>
    <w:p w14:paraId="011F68CC" w14:textId="1E4B8830" w:rsidR="00DF25CC" w:rsidRDefault="00E24532" w:rsidP="000C4BCF">
      <w:pPr>
        <w:jc w:val="both"/>
        <w:rPr>
          <w:i/>
          <w:sz w:val="24"/>
        </w:rPr>
      </w:pPr>
      <w:r>
        <w:rPr>
          <w:i/>
          <w:sz w:val="24"/>
        </w:rPr>
        <w:t xml:space="preserve">Stručný obsah: výstupem řešení případové studie </w:t>
      </w:r>
      <w:r w:rsidR="00B17C93">
        <w:rPr>
          <w:i/>
          <w:sz w:val="24"/>
        </w:rPr>
        <w:t xml:space="preserve">v tomto semestru bude příprava k založení vaší firmy. Jednotlivé úkoly vás povedou k tomu, abyste zvážili různé aspekty </w:t>
      </w:r>
      <w:r w:rsidR="00DF25CC">
        <w:rPr>
          <w:i/>
          <w:sz w:val="24"/>
        </w:rPr>
        <w:br/>
      </w:r>
      <w:r w:rsidR="00B17C93">
        <w:rPr>
          <w:i/>
          <w:sz w:val="24"/>
        </w:rPr>
        <w:t>a kritéri</w:t>
      </w:r>
      <w:r w:rsidR="000C4BCF">
        <w:rPr>
          <w:i/>
          <w:sz w:val="24"/>
        </w:rPr>
        <w:t>a</w:t>
      </w:r>
      <w:r w:rsidR="00B17C93">
        <w:rPr>
          <w:i/>
          <w:sz w:val="24"/>
        </w:rPr>
        <w:t xml:space="preserve"> napříč </w:t>
      </w:r>
      <w:r w:rsidR="00BE3E9A">
        <w:rPr>
          <w:i/>
          <w:sz w:val="24"/>
        </w:rPr>
        <w:t>několika</w:t>
      </w:r>
      <w:r w:rsidR="000C4BCF">
        <w:rPr>
          <w:i/>
          <w:sz w:val="24"/>
        </w:rPr>
        <w:t xml:space="preserve"> oblastmi a</w:t>
      </w:r>
      <w:r w:rsidR="00B17C93">
        <w:rPr>
          <w:i/>
          <w:sz w:val="24"/>
        </w:rPr>
        <w:t xml:space="preserve"> připravili se </w:t>
      </w:r>
      <w:r w:rsidR="000C4BCF">
        <w:rPr>
          <w:i/>
          <w:sz w:val="24"/>
        </w:rPr>
        <w:t>tak k založení a poté i</w:t>
      </w:r>
      <w:r w:rsidR="00DF25CC">
        <w:rPr>
          <w:i/>
          <w:sz w:val="24"/>
        </w:rPr>
        <w:t xml:space="preserve"> k</w:t>
      </w:r>
      <w:r w:rsidR="00207BD3">
        <w:rPr>
          <w:i/>
          <w:sz w:val="24"/>
        </w:rPr>
        <w:t xml:space="preserve"> fungování vlastní </w:t>
      </w:r>
      <w:r w:rsidR="000C4BCF">
        <w:rPr>
          <w:i/>
          <w:sz w:val="24"/>
        </w:rPr>
        <w:t xml:space="preserve">společnosti. Mimo jiné vás kroky v případové studii povedou k tomu, abyste si zvolili předmět podnikání (váš produkt), </w:t>
      </w:r>
      <w:r w:rsidR="007E2BED">
        <w:rPr>
          <w:i/>
          <w:sz w:val="24"/>
        </w:rPr>
        <w:t>určíte</w:t>
      </w:r>
      <w:r w:rsidR="000C4BCF">
        <w:rPr>
          <w:i/>
          <w:sz w:val="24"/>
        </w:rPr>
        <w:t xml:space="preserve"> si právní formu podnikání a rámcově si ujasníte finanční náročnost. Budete přemýšlet o umístění na trhu, kterému bude předcházet </w:t>
      </w:r>
      <w:r w:rsidR="00DF25CC">
        <w:rPr>
          <w:i/>
          <w:sz w:val="24"/>
        </w:rPr>
        <w:t xml:space="preserve">i jeho </w:t>
      </w:r>
      <w:r w:rsidR="000C4BCF">
        <w:rPr>
          <w:i/>
          <w:sz w:val="24"/>
        </w:rPr>
        <w:t>analýza a</w:t>
      </w:r>
      <w:r w:rsidR="00CF6DA5">
        <w:rPr>
          <w:i/>
          <w:sz w:val="24"/>
        </w:rPr>
        <w:t> </w:t>
      </w:r>
      <w:r w:rsidR="000C4BCF">
        <w:rPr>
          <w:i/>
          <w:sz w:val="24"/>
        </w:rPr>
        <w:t xml:space="preserve">důkladné zvážení výhod/nevýhod. </w:t>
      </w:r>
    </w:p>
    <w:p w14:paraId="27E3A951" w14:textId="2806B5ED" w:rsidR="00E24532" w:rsidRDefault="000C4BCF" w:rsidP="000C4BCF">
      <w:pPr>
        <w:jc w:val="both"/>
        <w:rPr>
          <w:b/>
          <w:i/>
          <w:sz w:val="24"/>
        </w:rPr>
      </w:pPr>
      <w:r>
        <w:rPr>
          <w:i/>
          <w:sz w:val="24"/>
        </w:rPr>
        <w:t xml:space="preserve">Vyučující, kteří jsou zapsaní u každého úkolu, </w:t>
      </w:r>
      <w:r w:rsidR="00D9262D">
        <w:rPr>
          <w:i/>
          <w:sz w:val="24"/>
        </w:rPr>
        <w:t>V</w:t>
      </w:r>
      <w:r>
        <w:rPr>
          <w:i/>
          <w:sz w:val="24"/>
        </w:rPr>
        <w:t xml:space="preserve">ám budou k dispozici pro ujasnění a upřesnění zadání, zodpoví </w:t>
      </w:r>
      <w:r w:rsidR="00D9262D">
        <w:rPr>
          <w:i/>
          <w:sz w:val="24"/>
        </w:rPr>
        <w:t>V</w:t>
      </w:r>
      <w:r>
        <w:rPr>
          <w:i/>
          <w:sz w:val="24"/>
        </w:rPr>
        <w:t xml:space="preserve">ám vaše dotazy, pomůžou </w:t>
      </w:r>
      <w:r w:rsidR="00D9262D">
        <w:rPr>
          <w:i/>
          <w:sz w:val="24"/>
        </w:rPr>
        <w:t>V</w:t>
      </w:r>
      <w:r>
        <w:rPr>
          <w:i/>
          <w:sz w:val="24"/>
        </w:rPr>
        <w:t xml:space="preserve">ám s vašimi náměty a nápady. </w:t>
      </w:r>
      <w:r w:rsidR="00D9262D">
        <w:rPr>
          <w:i/>
          <w:sz w:val="24"/>
        </w:rPr>
        <w:br/>
      </w:r>
      <w:r w:rsidRPr="00D9262D">
        <w:rPr>
          <w:b/>
          <w:i/>
          <w:sz w:val="24"/>
        </w:rPr>
        <w:t>Důležité je se ptát, bez otázek nedostane</w:t>
      </w:r>
      <w:r w:rsidR="00BF4F4F" w:rsidRPr="00D9262D">
        <w:rPr>
          <w:b/>
          <w:i/>
          <w:sz w:val="24"/>
        </w:rPr>
        <w:t>te</w:t>
      </w:r>
      <w:r w:rsidRPr="00D9262D">
        <w:rPr>
          <w:b/>
          <w:i/>
          <w:sz w:val="24"/>
        </w:rPr>
        <w:t xml:space="preserve"> odpovědi…</w:t>
      </w:r>
    </w:p>
    <w:p w14:paraId="247DFF78" w14:textId="10BE652E" w:rsidR="00855013" w:rsidRDefault="00855013" w:rsidP="000C4BCF">
      <w:pPr>
        <w:jc w:val="both"/>
        <w:rPr>
          <w:i/>
          <w:sz w:val="24"/>
        </w:rPr>
      </w:pPr>
    </w:p>
    <w:p w14:paraId="1FDCC9A9" w14:textId="4CD2E1C5" w:rsidR="00855013" w:rsidRDefault="00855013" w:rsidP="000C4BCF">
      <w:pPr>
        <w:jc w:val="both"/>
        <w:rPr>
          <w:i/>
          <w:sz w:val="24"/>
        </w:rPr>
      </w:pPr>
    </w:p>
    <w:p w14:paraId="512C308F" w14:textId="274FD0AB" w:rsidR="00855013" w:rsidRDefault="00855013" w:rsidP="000C4BCF">
      <w:pPr>
        <w:jc w:val="both"/>
        <w:rPr>
          <w:i/>
          <w:sz w:val="24"/>
        </w:rPr>
      </w:pPr>
    </w:p>
    <w:p w14:paraId="3C04E71E" w14:textId="2323502D" w:rsidR="00855013" w:rsidRDefault="00855013" w:rsidP="000C4BCF">
      <w:pPr>
        <w:jc w:val="both"/>
        <w:rPr>
          <w:i/>
          <w:sz w:val="24"/>
        </w:rPr>
      </w:pPr>
    </w:p>
    <w:p w14:paraId="1CC7A5DE" w14:textId="3232EF1F" w:rsidR="00855013" w:rsidRDefault="00855013" w:rsidP="000C4BCF">
      <w:pPr>
        <w:jc w:val="both"/>
        <w:rPr>
          <w:i/>
          <w:sz w:val="24"/>
        </w:rPr>
      </w:pPr>
    </w:p>
    <w:p w14:paraId="670C37F3" w14:textId="5ACB4E40" w:rsidR="00855013" w:rsidRDefault="00855013" w:rsidP="000C4BCF">
      <w:pPr>
        <w:jc w:val="both"/>
        <w:rPr>
          <w:i/>
          <w:sz w:val="24"/>
        </w:rPr>
      </w:pPr>
    </w:p>
    <w:p w14:paraId="4485D972" w14:textId="5DF3CF57" w:rsidR="00855013" w:rsidRDefault="00855013" w:rsidP="000C4BCF">
      <w:pPr>
        <w:jc w:val="both"/>
        <w:rPr>
          <w:i/>
          <w:sz w:val="24"/>
        </w:rPr>
      </w:pPr>
    </w:p>
    <w:p w14:paraId="6D663024" w14:textId="0451D8BB" w:rsidR="00855013" w:rsidRDefault="00855013" w:rsidP="000C4BCF">
      <w:pPr>
        <w:jc w:val="both"/>
        <w:rPr>
          <w:i/>
          <w:sz w:val="24"/>
        </w:rPr>
      </w:pPr>
    </w:p>
    <w:p w14:paraId="52F436F4" w14:textId="7DED113E" w:rsidR="00855013" w:rsidRDefault="00855013" w:rsidP="000C4BCF">
      <w:pPr>
        <w:jc w:val="both"/>
        <w:rPr>
          <w:i/>
          <w:sz w:val="24"/>
        </w:rPr>
      </w:pPr>
    </w:p>
    <w:p w14:paraId="0ABB793A" w14:textId="552669BB" w:rsidR="00855013" w:rsidRDefault="00855013" w:rsidP="000C4BCF">
      <w:pPr>
        <w:jc w:val="both"/>
        <w:rPr>
          <w:i/>
          <w:sz w:val="24"/>
        </w:rPr>
      </w:pPr>
    </w:p>
    <w:p w14:paraId="3DB30599" w14:textId="17EA902F" w:rsidR="00855013" w:rsidRDefault="00855013" w:rsidP="000C4BCF">
      <w:pPr>
        <w:jc w:val="both"/>
        <w:rPr>
          <w:i/>
          <w:sz w:val="24"/>
        </w:rPr>
      </w:pPr>
    </w:p>
    <w:p w14:paraId="1CAA0722" w14:textId="41E075B3" w:rsidR="00855013" w:rsidRDefault="00855013" w:rsidP="000C4BCF">
      <w:pPr>
        <w:jc w:val="both"/>
        <w:rPr>
          <w:i/>
          <w:sz w:val="24"/>
        </w:rPr>
      </w:pPr>
    </w:p>
    <w:p w14:paraId="5B101F67" w14:textId="1491A848" w:rsidR="00855013" w:rsidRDefault="00855013" w:rsidP="000C4BCF">
      <w:pPr>
        <w:jc w:val="both"/>
        <w:rPr>
          <w:i/>
          <w:sz w:val="24"/>
        </w:rPr>
      </w:pPr>
    </w:p>
    <w:p w14:paraId="32F1A148" w14:textId="7AC519CD" w:rsidR="00855013" w:rsidRDefault="00855013" w:rsidP="000C4BCF">
      <w:pPr>
        <w:jc w:val="both"/>
        <w:rPr>
          <w:i/>
          <w:sz w:val="24"/>
        </w:rPr>
      </w:pPr>
    </w:p>
    <w:p w14:paraId="767BB4B9" w14:textId="02D102BD" w:rsidR="00855013" w:rsidRDefault="00855013" w:rsidP="000C4BCF">
      <w:pPr>
        <w:jc w:val="both"/>
        <w:rPr>
          <w:i/>
          <w:sz w:val="24"/>
        </w:rPr>
      </w:pPr>
    </w:p>
    <w:p w14:paraId="2762C4EF" w14:textId="1329C81D" w:rsidR="00855013" w:rsidRDefault="00855013" w:rsidP="000C4BCF">
      <w:pPr>
        <w:jc w:val="both"/>
        <w:rPr>
          <w:i/>
          <w:sz w:val="24"/>
        </w:rPr>
      </w:pPr>
    </w:p>
    <w:p w14:paraId="44EECF5C" w14:textId="1895D98F" w:rsidR="00855013" w:rsidRDefault="00855013" w:rsidP="000C4BCF">
      <w:pPr>
        <w:jc w:val="both"/>
        <w:rPr>
          <w:i/>
          <w:sz w:val="24"/>
        </w:rPr>
      </w:pPr>
    </w:p>
    <w:p w14:paraId="47C81452" w14:textId="61C071AB" w:rsidR="00855013" w:rsidRDefault="00855013" w:rsidP="000C4BCF">
      <w:pPr>
        <w:jc w:val="both"/>
        <w:rPr>
          <w:i/>
          <w:sz w:val="24"/>
        </w:rPr>
      </w:pPr>
    </w:p>
    <w:p w14:paraId="2ED58BD5" w14:textId="77777777" w:rsidR="00855013" w:rsidRPr="00385364" w:rsidRDefault="00855013" w:rsidP="000C4BCF">
      <w:pPr>
        <w:jc w:val="both"/>
        <w:rPr>
          <w:i/>
          <w:sz w:val="24"/>
        </w:rPr>
      </w:pPr>
    </w:p>
    <w:p w14:paraId="3D5CAADB" w14:textId="77B8279F" w:rsidR="00AF13BA" w:rsidRPr="00855013" w:rsidRDefault="007C1532" w:rsidP="00855013">
      <w:pPr>
        <w:jc w:val="center"/>
        <w:rPr>
          <w:b/>
          <w:color w:val="C00000"/>
          <w:sz w:val="36"/>
          <w:u w:val="single"/>
        </w:rPr>
      </w:pPr>
      <w:r>
        <w:rPr>
          <w:b/>
          <w:sz w:val="28"/>
          <w:szCs w:val="28"/>
        </w:rPr>
        <w:lastRenderedPageBreak/>
        <w:t>Z</w:t>
      </w:r>
      <w:r w:rsidRPr="007C1532">
        <w:rPr>
          <w:b/>
          <w:sz w:val="28"/>
        </w:rPr>
        <w:t xml:space="preserve">ADÁNÍ </w:t>
      </w:r>
      <w:r>
        <w:rPr>
          <w:b/>
          <w:sz w:val="28"/>
        </w:rPr>
        <w:t xml:space="preserve">ÚKOLŮ </w:t>
      </w:r>
      <w:r w:rsidRPr="007C1532">
        <w:rPr>
          <w:b/>
          <w:sz w:val="28"/>
        </w:rPr>
        <w:t>PRO 1. UZLOVÝ BOD</w:t>
      </w:r>
      <w:r>
        <w:rPr>
          <w:b/>
          <w:sz w:val="28"/>
        </w:rPr>
        <w:t xml:space="preserve"> – TERMÍN ODEVZDÁNÍ </w:t>
      </w:r>
      <w:r w:rsidR="00F51067" w:rsidRPr="00855013">
        <w:rPr>
          <w:b/>
          <w:color w:val="C00000"/>
          <w:sz w:val="44"/>
          <w:u w:val="single"/>
        </w:rPr>
        <w:t>1</w:t>
      </w:r>
      <w:r w:rsidR="0010030E">
        <w:rPr>
          <w:b/>
          <w:color w:val="C00000"/>
          <w:sz w:val="44"/>
          <w:u w:val="single"/>
        </w:rPr>
        <w:t>5</w:t>
      </w:r>
      <w:r w:rsidR="00F51067" w:rsidRPr="00855013">
        <w:rPr>
          <w:b/>
          <w:color w:val="C00000"/>
          <w:sz w:val="44"/>
          <w:u w:val="single"/>
        </w:rPr>
        <w:t>. 3. 20</w:t>
      </w:r>
      <w:r w:rsidR="0010030E">
        <w:rPr>
          <w:b/>
          <w:color w:val="C00000"/>
          <w:sz w:val="44"/>
          <w:u w:val="single"/>
        </w:rPr>
        <w:t>20</w:t>
      </w:r>
    </w:p>
    <w:p w14:paraId="4FA1A238" w14:textId="414A9800" w:rsidR="00C35F67" w:rsidRPr="00855013" w:rsidRDefault="00C35F67" w:rsidP="00C35F67">
      <w:pPr>
        <w:rPr>
          <w:b/>
          <w:color w:val="FF0000"/>
          <w:sz w:val="32"/>
          <w:szCs w:val="28"/>
          <w:u w:val="single"/>
        </w:rPr>
      </w:pPr>
      <w:r w:rsidRPr="00855013">
        <w:rPr>
          <w:b/>
          <w:color w:val="FF0000"/>
          <w:sz w:val="32"/>
          <w:szCs w:val="28"/>
          <w:u w:val="single"/>
        </w:rPr>
        <w:t>Úkol č. 1</w:t>
      </w:r>
      <w:r w:rsidR="00AF13BA" w:rsidRPr="00855013">
        <w:rPr>
          <w:b/>
          <w:color w:val="FF0000"/>
          <w:sz w:val="32"/>
          <w:szCs w:val="28"/>
          <w:u w:val="single"/>
        </w:rPr>
        <w:t xml:space="preserve"> – Dopis od </w:t>
      </w:r>
      <w:r w:rsidR="00D543E7">
        <w:rPr>
          <w:b/>
          <w:color w:val="FF0000"/>
          <w:sz w:val="32"/>
          <w:szCs w:val="28"/>
          <w:u w:val="single"/>
        </w:rPr>
        <w:t>táty</w:t>
      </w:r>
      <w:r w:rsidR="00173B31" w:rsidRPr="00855013">
        <w:rPr>
          <w:b/>
          <w:color w:val="FF0000"/>
          <w:sz w:val="32"/>
          <w:szCs w:val="28"/>
          <w:u w:val="single"/>
        </w:rPr>
        <w:t xml:space="preserve"> </w:t>
      </w:r>
    </w:p>
    <w:p w14:paraId="69BBC62E" w14:textId="39874091" w:rsidR="006F17F5" w:rsidRDefault="000767C2" w:rsidP="00E12333">
      <w:pPr>
        <w:jc w:val="both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83C6DD" wp14:editId="470F85A7">
            <wp:simplePos x="0" y="0"/>
            <wp:positionH relativeFrom="margin">
              <wp:posOffset>109855</wp:posOffset>
            </wp:positionH>
            <wp:positionV relativeFrom="margin">
              <wp:posOffset>1402080</wp:posOffset>
            </wp:positionV>
            <wp:extent cx="5806440" cy="7027545"/>
            <wp:effectExtent l="171450" t="171450" r="365760" b="3638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1" t="10845" r="16006" b="6879"/>
                    <a:stretch/>
                  </pic:blipFill>
                  <pic:spPr bwMode="auto">
                    <a:xfrm>
                      <a:off x="0" y="0"/>
                      <a:ext cx="5806440" cy="702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3E7">
        <w:rPr>
          <w:sz w:val="24"/>
          <w:szCs w:val="28"/>
        </w:rPr>
        <w:t>Váš táta Vám zaslal</w:t>
      </w:r>
      <w:r w:rsidR="00F66576">
        <w:rPr>
          <w:sz w:val="24"/>
          <w:szCs w:val="28"/>
        </w:rPr>
        <w:t xml:space="preserve"> dopis. Důkladně si jej přečtěte a udělejte</w:t>
      </w:r>
      <w:r w:rsidR="00E12333">
        <w:rPr>
          <w:sz w:val="24"/>
          <w:szCs w:val="28"/>
        </w:rPr>
        <w:t xml:space="preserve"> to, co po Vás </w:t>
      </w:r>
      <w:r w:rsidR="00D543E7">
        <w:rPr>
          <w:sz w:val="24"/>
          <w:szCs w:val="28"/>
        </w:rPr>
        <w:t>táta</w:t>
      </w:r>
      <w:r w:rsidR="00E12333">
        <w:rPr>
          <w:sz w:val="24"/>
          <w:szCs w:val="28"/>
        </w:rPr>
        <w:t xml:space="preserve"> chce</w:t>
      </w:r>
      <w:r w:rsidR="00855013">
        <w:rPr>
          <w:sz w:val="24"/>
          <w:szCs w:val="28"/>
        </w:rPr>
        <w:t xml:space="preserve"> (viz následující otázky pod dopisem)</w:t>
      </w:r>
      <w:r w:rsidR="00E12333">
        <w:rPr>
          <w:sz w:val="24"/>
          <w:szCs w:val="28"/>
        </w:rPr>
        <w:t>:</w:t>
      </w:r>
    </w:p>
    <w:p w14:paraId="67BE8621" w14:textId="4D7FEF21" w:rsidR="000767C2" w:rsidRPr="000767C2" w:rsidRDefault="000767C2" w:rsidP="000767C2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 w:rsidRPr="00855013">
        <w:rPr>
          <w:b/>
          <w:color w:val="FF0000"/>
          <w:sz w:val="24"/>
          <w:szCs w:val="24"/>
          <w:u w:val="single"/>
        </w:rPr>
        <w:lastRenderedPageBreak/>
        <w:t xml:space="preserve">Úkoly: </w:t>
      </w:r>
    </w:p>
    <w:p w14:paraId="528248FE" w14:textId="7FA49394" w:rsidR="00E12333" w:rsidRPr="00030E67" w:rsidRDefault="00E12333" w:rsidP="00030E67">
      <w:pPr>
        <w:pStyle w:val="Odstavecseseznamem"/>
        <w:numPr>
          <w:ilvl w:val="0"/>
          <w:numId w:val="29"/>
        </w:numPr>
        <w:jc w:val="both"/>
        <w:rPr>
          <w:sz w:val="24"/>
          <w:szCs w:val="28"/>
        </w:rPr>
      </w:pPr>
      <w:r w:rsidRPr="00030E67">
        <w:rPr>
          <w:sz w:val="24"/>
          <w:szCs w:val="28"/>
        </w:rPr>
        <w:t xml:space="preserve">Podívejte se do skutečného katastru nemovitostí, jestli už je tam </w:t>
      </w:r>
      <w:r w:rsidR="00D543E7">
        <w:rPr>
          <w:sz w:val="24"/>
          <w:szCs w:val="28"/>
        </w:rPr>
        <w:t>táta zapsaný</w:t>
      </w:r>
      <w:r w:rsidR="00052C53">
        <w:rPr>
          <w:sz w:val="24"/>
          <w:szCs w:val="28"/>
        </w:rPr>
        <w:t xml:space="preserve"> jako vlastník nemovitostí</w:t>
      </w:r>
      <w:r w:rsidR="00A30362">
        <w:rPr>
          <w:sz w:val="24"/>
          <w:szCs w:val="28"/>
        </w:rPr>
        <w:t xml:space="preserve"> (</w:t>
      </w:r>
      <w:r w:rsidR="00A30362" w:rsidRPr="00B7631F">
        <w:rPr>
          <w:rFonts w:eastAsia="Batang" w:cstheme="minorHAnsi"/>
        </w:rPr>
        <w:t xml:space="preserve">nemovitosti v obci Kojetín, katastrální území Kojetín, číslo </w:t>
      </w:r>
      <w:r w:rsidR="00A30362">
        <w:rPr>
          <w:rFonts w:eastAsia="Batang" w:cstheme="minorHAnsi"/>
        </w:rPr>
        <w:t>listu vlastnictví/LV</w:t>
      </w:r>
      <w:r w:rsidR="00A30362" w:rsidRPr="00B7631F">
        <w:rPr>
          <w:rFonts w:eastAsia="Batang" w:cstheme="minorHAnsi"/>
        </w:rPr>
        <w:t xml:space="preserve"> je: 2035</w:t>
      </w:r>
      <w:r w:rsidR="00A30362">
        <w:rPr>
          <w:rFonts w:eastAsia="Batang" w:cstheme="minorHAnsi"/>
        </w:rPr>
        <w:t>).</w:t>
      </w:r>
    </w:p>
    <w:p w14:paraId="20DD8B51" w14:textId="6BE24771" w:rsidR="00E12333" w:rsidRDefault="00E12333" w:rsidP="00E12333">
      <w:pPr>
        <w:pStyle w:val="Odstavecseseznamem"/>
        <w:numPr>
          <w:ilvl w:val="0"/>
          <w:numId w:val="29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Zjistěte, kolik stojí </w:t>
      </w:r>
      <w:r w:rsidR="00A30362">
        <w:rPr>
          <w:sz w:val="24"/>
          <w:szCs w:val="28"/>
        </w:rPr>
        <w:t>pozemky</w:t>
      </w:r>
      <w:r>
        <w:rPr>
          <w:sz w:val="24"/>
          <w:szCs w:val="28"/>
        </w:rPr>
        <w:t xml:space="preserve"> v této oblasti (do úvahy přitom musíte vzít různé okolnosti jako je místo, využití pozemku, stavební o</w:t>
      </w:r>
      <w:r w:rsidR="00A30362">
        <w:rPr>
          <w:sz w:val="24"/>
          <w:szCs w:val="28"/>
        </w:rPr>
        <w:t xml:space="preserve">mezení atd.) a odhadněte cenu </w:t>
      </w:r>
      <w:r w:rsidR="00052C53">
        <w:rPr>
          <w:sz w:val="24"/>
          <w:szCs w:val="28"/>
        </w:rPr>
        <w:t>pozemků, které chce táta prodat.</w:t>
      </w:r>
    </w:p>
    <w:p w14:paraId="407726C2" w14:textId="7163827E" w:rsidR="00E12333" w:rsidRDefault="00E12333" w:rsidP="00E12333">
      <w:pPr>
        <w:pStyle w:val="Odstavecseseznamem"/>
        <w:numPr>
          <w:ilvl w:val="0"/>
          <w:numId w:val="29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Sepište kupní </w:t>
      </w:r>
      <w:r w:rsidR="00052C53">
        <w:rPr>
          <w:sz w:val="24"/>
          <w:szCs w:val="28"/>
        </w:rPr>
        <w:t>smlouvu na pozemky, které chce táta prodat,</w:t>
      </w:r>
      <w:r w:rsidR="00A30362">
        <w:rPr>
          <w:sz w:val="24"/>
          <w:szCs w:val="28"/>
        </w:rPr>
        <w:t xml:space="preserve"> </w:t>
      </w:r>
      <w:r w:rsidR="00E56689">
        <w:rPr>
          <w:sz w:val="24"/>
          <w:szCs w:val="28"/>
        </w:rPr>
        <w:t>se všemi zákonnými náležitostmi.</w:t>
      </w:r>
    </w:p>
    <w:p w14:paraId="214999AE" w14:textId="3F9609D4" w:rsidR="00E56689" w:rsidRDefault="0064717D" w:rsidP="00E12333">
      <w:pPr>
        <w:pStyle w:val="Odstavecseseznamem"/>
        <w:numPr>
          <w:ilvl w:val="0"/>
          <w:numId w:val="29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Zjistěte, jakou daň bude </w:t>
      </w:r>
      <w:r w:rsidR="00A30362">
        <w:rPr>
          <w:sz w:val="24"/>
          <w:szCs w:val="28"/>
        </w:rPr>
        <w:t>táta</w:t>
      </w:r>
      <w:r>
        <w:rPr>
          <w:sz w:val="24"/>
          <w:szCs w:val="28"/>
        </w:rPr>
        <w:t xml:space="preserve"> platit a vypočtěte její výši.</w:t>
      </w:r>
    </w:p>
    <w:p w14:paraId="7A03DC82" w14:textId="02FF3374" w:rsidR="00C54443" w:rsidRPr="00C54443" w:rsidRDefault="00C54443" w:rsidP="00E12333">
      <w:pPr>
        <w:pStyle w:val="Odstavecseseznamem"/>
        <w:numPr>
          <w:ilvl w:val="0"/>
          <w:numId w:val="29"/>
        </w:numPr>
        <w:jc w:val="both"/>
        <w:rPr>
          <w:i/>
          <w:iCs/>
          <w:color w:val="FF0000"/>
          <w:sz w:val="24"/>
          <w:szCs w:val="28"/>
        </w:rPr>
      </w:pPr>
      <w:r w:rsidRPr="00C54443">
        <w:rPr>
          <w:i/>
          <w:iCs/>
          <w:color w:val="FF0000"/>
          <w:sz w:val="24"/>
          <w:szCs w:val="24"/>
        </w:rPr>
        <w:t>Pro zjištění aktuálních, kompletních informací a náležitostí z oblasti práva využijte program CODEXIS</w:t>
      </w:r>
    </w:p>
    <w:p w14:paraId="767D474B" w14:textId="06098883" w:rsidR="00F66576" w:rsidRPr="00C35F67" w:rsidRDefault="00F66576" w:rsidP="00C35F67">
      <w:pPr>
        <w:rPr>
          <w:sz w:val="24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438"/>
        <w:gridCol w:w="4425"/>
      </w:tblGrid>
      <w:tr w:rsidR="0064717D" w14:paraId="64B7625E" w14:textId="77777777" w:rsidTr="009B701E">
        <w:trPr>
          <w:jc w:val="center"/>
        </w:trPr>
        <w:tc>
          <w:tcPr>
            <w:tcW w:w="4438" w:type="dxa"/>
          </w:tcPr>
          <w:p w14:paraId="6918C0C8" w14:textId="77777777" w:rsidR="0064717D" w:rsidRDefault="0064717D" w:rsidP="009B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pro odevzdání:</w:t>
            </w:r>
          </w:p>
        </w:tc>
        <w:tc>
          <w:tcPr>
            <w:tcW w:w="4425" w:type="dxa"/>
          </w:tcPr>
          <w:p w14:paraId="75A8B868" w14:textId="2877A573" w:rsidR="0064717D" w:rsidRPr="00AF13BA" w:rsidRDefault="0064717D" w:rsidP="009B701E">
            <w:pPr>
              <w:jc w:val="both"/>
              <w:rPr>
                <w:b/>
                <w:sz w:val="24"/>
                <w:szCs w:val="24"/>
              </w:rPr>
            </w:pPr>
            <w:r w:rsidRPr="00AF13BA">
              <w:rPr>
                <w:b/>
                <w:color w:val="C00000"/>
                <w:sz w:val="24"/>
                <w:szCs w:val="24"/>
              </w:rPr>
              <w:t>1</w:t>
            </w:r>
            <w:r w:rsidR="0010030E">
              <w:rPr>
                <w:b/>
                <w:color w:val="C00000"/>
                <w:sz w:val="24"/>
                <w:szCs w:val="24"/>
              </w:rPr>
              <w:t>5</w:t>
            </w:r>
            <w:r w:rsidRPr="00AF13BA">
              <w:rPr>
                <w:b/>
                <w:color w:val="C00000"/>
                <w:sz w:val="24"/>
                <w:szCs w:val="24"/>
              </w:rPr>
              <w:t>. 3. 20</w:t>
            </w:r>
            <w:r w:rsidR="0010030E">
              <w:rPr>
                <w:b/>
                <w:color w:val="C00000"/>
                <w:sz w:val="24"/>
                <w:szCs w:val="24"/>
              </w:rPr>
              <w:t>20</w:t>
            </w:r>
          </w:p>
        </w:tc>
      </w:tr>
      <w:tr w:rsidR="0064717D" w14:paraId="132EB219" w14:textId="77777777" w:rsidTr="009B701E">
        <w:trPr>
          <w:jc w:val="center"/>
        </w:trPr>
        <w:tc>
          <w:tcPr>
            <w:tcW w:w="4438" w:type="dxa"/>
          </w:tcPr>
          <w:p w14:paraId="6A45A243" w14:textId="77777777" w:rsidR="0064717D" w:rsidRDefault="0064717D" w:rsidP="009B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425" w:type="dxa"/>
          </w:tcPr>
          <w:p w14:paraId="0C6ED6AF" w14:textId="77777777" w:rsidR="0064717D" w:rsidRDefault="0064717D" w:rsidP="009B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JUDr. Blanka Vítová, Ph.D., LL.M.</w:t>
            </w:r>
          </w:p>
        </w:tc>
      </w:tr>
      <w:tr w:rsidR="0064717D" w14:paraId="79752DE9" w14:textId="77777777" w:rsidTr="009B701E">
        <w:trPr>
          <w:jc w:val="center"/>
        </w:trPr>
        <w:tc>
          <w:tcPr>
            <w:tcW w:w="4438" w:type="dxa"/>
          </w:tcPr>
          <w:p w14:paraId="0173173E" w14:textId="77777777" w:rsidR="0064717D" w:rsidRDefault="0064717D" w:rsidP="009B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Odevzdat ve </w:t>
            </w:r>
            <w:proofErr w:type="spellStart"/>
            <w:r>
              <w:rPr>
                <w:sz w:val="24"/>
                <w:szCs w:val="24"/>
              </w:rPr>
              <w:t>STAGu</w:t>
            </w:r>
            <w:proofErr w:type="spellEnd"/>
            <w:r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425" w:type="dxa"/>
          </w:tcPr>
          <w:p w14:paraId="374F54CE" w14:textId="77777777" w:rsidR="0064717D" w:rsidRDefault="0064717D" w:rsidP="009B7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Soukromé právo 2</w:t>
            </w:r>
          </w:p>
        </w:tc>
      </w:tr>
    </w:tbl>
    <w:p w14:paraId="1FA91A81" w14:textId="77777777" w:rsidR="00C35F67" w:rsidRPr="007C1532" w:rsidRDefault="00C35F67" w:rsidP="0064717D">
      <w:pPr>
        <w:rPr>
          <w:b/>
          <w:sz w:val="28"/>
          <w:szCs w:val="28"/>
        </w:rPr>
      </w:pPr>
    </w:p>
    <w:p w14:paraId="7B67B37B" w14:textId="7BBBE995" w:rsidR="00646893" w:rsidRDefault="00646893" w:rsidP="0064717D">
      <w:pPr>
        <w:spacing w:after="0"/>
        <w:ind w:left="425" w:hanging="425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545D68C6" w14:textId="69C05273" w:rsidR="009E6009" w:rsidRPr="00BD19E7" w:rsidRDefault="004B3156" w:rsidP="004B3156">
      <w:pPr>
        <w:spacing w:line="276" w:lineRule="auto"/>
        <w:rPr>
          <w:b/>
          <w:sz w:val="28"/>
          <w:u w:val="single"/>
        </w:rPr>
      </w:pPr>
      <w:r w:rsidRPr="00BD19E7">
        <w:rPr>
          <w:b/>
          <w:sz w:val="28"/>
          <w:u w:val="single"/>
        </w:rPr>
        <w:lastRenderedPageBreak/>
        <w:t>ZDE VEPIŠTE SV</w:t>
      </w:r>
      <w:r w:rsidR="007C1532">
        <w:rPr>
          <w:b/>
          <w:sz w:val="28"/>
          <w:u w:val="single"/>
        </w:rPr>
        <w:t>É</w:t>
      </w:r>
      <w:r w:rsidRPr="00BD19E7">
        <w:rPr>
          <w:b/>
          <w:sz w:val="28"/>
          <w:u w:val="single"/>
        </w:rPr>
        <w:t xml:space="preserve"> ŘEŠENÍ</w:t>
      </w:r>
      <w:r w:rsidR="007C1532">
        <w:rPr>
          <w:b/>
          <w:sz w:val="28"/>
          <w:u w:val="single"/>
        </w:rPr>
        <w:t xml:space="preserve"> ÚKOLU Č. 1</w:t>
      </w:r>
      <w:r w:rsidRPr="00BD19E7">
        <w:rPr>
          <w:b/>
          <w:sz w:val="28"/>
          <w:u w:val="single"/>
        </w:rPr>
        <w:t>:</w:t>
      </w:r>
    </w:p>
    <w:p w14:paraId="1E894DC5" w14:textId="77777777" w:rsidR="007C1532" w:rsidRDefault="007C1532" w:rsidP="001D75FA">
      <w:pPr>
        <w:pStyle w:val="Standard"/>
        <w:rPr>
          <w:rFonts w:asciiTheme="minorHAnsi" w:hAnsiTheme="minorHAnsi"/>
          <w:lang w:val="cs-CZ"/>
        </w:rPr>
      </w:pPr>
    </w:p>
    <w:p w14:paraId="1479503E" w14:textId="77777777" w:rsidR="007C1532" w:rsidRDefault="007C1532" w:rsidP="001D75FA">
      <w:pPr>
        <w:pStyle w:val="Standard"/>
        <w:rPr>
          <w:rFonts w:asciiTheme="minorHAnsi" w:hAnsiTheme="minorHAnsi"/>
          <w:lang w:val="cs-CZ"/>
        </w:rPr>
      </w:pPr>
    </w:p>
    <w:p w14:paraId="0D080D8E" w14:textId="77777777" w:rsidR="007C1532" w:rsidRDefault="007C1532" w:rsidP="001D75FA">
      <w:pPr>
        <w:pStyle w:val="Standard"/>
        <w:rPr>
          <w:rFonts w:asciiTheme="minorHAnsi" w:hAnsiTheme="minorHAnsi"/>
          <w:lang w:val="cs-CZ"/>
        </w:rPr>
      </w:pPr>
    </w:p>
    <w:p w14:paraId="08FCA874" w14:textId="77777777" w:rsidR="007C1532" w:rsidRDefault="007C1532" w:rsidP="001D75FA">
      <w:pPr>
        <w:pStyle w:val="Standard"/>
        <w:rPr>
          <w:rFonts w:asciiTheme="minorHAnsi" w:hAnsiTheme="minorHAnsi"/>
          <w:lang w:val="cs-CZ"/>
        </w:rPr>
      </w:pPr>
    </w:p>
    <w:p w14:paraId="5FD70F87" w14:textId="77777777" w:rsidR="007C1532" w:rsidRDefault="007C1532" w:rsidP="001D75FA">
      <w:pPr>
        <w:pStyle w:val="Standard"/>
        <w:rPr>
          <w:rFonts w:asciiTheme="minorHAnsi" w:hAnsiTheme="minorHAnsi"/>
          <w:lang w:val="cs-CZ"/>
        </w:rPr>
      </w:pPr>
    </w:p>
    <w:p w14:paraId="587BA062" w14:textId="77777777" w:rsidR="007C1532" w:rsidRDefault="007C1532" w:rsidP="001D75FA">
      <w:pPr>
        <w:pStyle w:val="Standard"/>
        <w:rPr>
          <w:rFonts w:asciiTheme="minorHAnsi" w:hAnsiTheme="minorHAnsi"/>
          <w:lang w:val="cs-CZ"/>
        </w:rPr>
      </w:pPr>
    </w:p>
    <w:p w14:paraId="19C4B07D" w14:textId="77777777" w:rsidR="007C1532" w:rsidRDefault="007C1532" w:rsidP="001D75FA">
      <w:pPr>
        <w:pStyle w:val="Standard"/>
        <w:rPr>
          <w:rFonts w:asciiTheme="minorHAnsi" w:hAnsiTheme="minorHAnsi"/>
          <w:lang w:val="cs-CZ"/>
        </w:rPr>
      </w:pPr>
    </w:p>
    <w:p w14:paraId="29B35991" w14:textId="77777777" w:rsidR="007C1532" w:rsidRDefault="007C1532" w:rsidP="001D75FA">
      <w:pPr>
        <w:pStyle w:val="Standard"/>
        <w:rPr>
          <w:rFonts w:asciiTheme="minorHAnsi" w:hAnsiTheme="minorHAnsi"/>
          <w:lang w:val="cs-CZ"/>
        </w:rPr>
      </w:pPr>
    </w:p>
    <w:p w14:paraId="607FE551" w14:textId="77777777" w:rsidR="007C1532" w:rsidRDefault="007C1532" w:rsidP="001D75FA">
      <w:pPr>
        <w:pStyle w:val="Standard"/>
        <w:rPr>
          <w:rFonts w:asciiTheme="minorHAnsi" w:hAnsiTheme="minorHAnsi"/>
          <w:lang w:val="cs-CZ"/>
        </w:rPr>
      </w:pPr>
    </w:p>
    <w:p w14:paraId="258D45DF" w14:textId="77777777" w:rsidR="007C1532" w:rsidRDefault="007C1532" w:rsidP="007C1532">
      <w:pPr>
        <w:spacing w:line="276" w:lineRule="auto"/>
        <w:rPr>
          <w:b/>
          <w:sz w:val="28"/>
          <w:u w:val="single"/>
        </w:rPr>
      </w:pPr>
    </w:p>
    <w:p w14:paraId="37BE2FA3" w14:textId="77777777" w:rsidR="007C1532" w:rsidRDefault="007C1532" w:rsidP="007C1532">
      <w:pPr>
        <w:spacing w:line="276" w:lineRule="auto"/>
        <w:rPr>
          <w:b/>
          <w:sz w:val="28"/>
          <w:u w:val="single"/>
        </w:rPr>
      </w:pPr>
    </w:p>
    <w:p w14:paraId="16365FD4" w14:textId="77777777" w:rsidR="007C1532" w:rsidRDefault="007C1532" w:rsidP="007C1532">
      <w:pPr>
        <w:spacing w:line="276" w:lineRule="auto"/>
        <w:rPr>
          <w:b/>
          <w:sz w:val="28"/>
          <w:u w:val="single"/>
        </w:rPr>
      </w:pPr>
    </w:p>
    <w:p w14:paraId="3F06F2CD" w14:textId="75042ED3" w:rsidR="00116F7D" w:rsidRDefault="00116F7D">
      <w:pPr>
        <w:spacing w:line="276" w:lineRule="auto"/>
        <w:rPr>
          <w:b/>
          <w:sz w:val="28"/>
          <w:u w:val="single"/>
        </w:rPr>
      </w:pPr>
    </w:p>
    <w:p w14:paraId="089D7173" w14:textId="77777777" w:rsidR="008B6B3E" w:rsidRDefault="008B6B3E" w:rsidP="007C1532">
      <w:pPr>
        <w:spacing w:line="276" w:lineRule="auto"/>
        <w:rPr>
          <w:b/>
          <w:sz w:val="28"/>
          <w:u w:val="single"/>
        </w:rPr>
      </w:pPr>
    </w:p>
    <w:p w14:paraId="38103D8A" w14:textId="77777777" w:rsidR="006F1A8B" w:rsidRDefault="006F1A8B" w:rsidP="006F1A8B">
      <w:pPr>
        <w:rPr>
          <w:lang w:eastAsia="ja-JP" w:bidi="fa-IR"/>
        </w:rPr>
      </w:pPr>
    </w:p>
    <w:p w14:paraId="6215BBC2" w14:textId="77777777" w:rsidR="00295481" w:rsidRDefault="00295481" w:rsidP="006F1A8B">
      <w:pPr>
        <w:rPr>
          <w:lang w:eastAsia="ja-JP" w:bidi="fa-IR"/>
        </w:rPr>
      </w:pPr>
    </w:p>
    <w:p w14:paraId="76D0FF81" w14:textId="77777777" w:rsidR="00605750" w:rsidRDefault="00605750">
      <w:pPr>
        <w:spacing w:line="276" w:lineRule="auto"/>
        <w:rPr>
          <w:lang w:eastAsia="ja-JP" w:bidi="fa-IR"/>
        </w:rPr>
      </w:pPr>
    </w:p>
    <w:p w14:paraId="4AE6E5A2" w14:textId="77777777" w:rsidR="00605750" w:rsidRDefault="00605750">
      <w:pPr>
        <w:spacing w:line="276" w:lineRule="auto"/>
        <w:rPr>
          <w:lang w:eastAsia="ja-JP" w:bidi="fa-IR"/>
        </w:rPr>
      </w:pPr>
    </w:p>
    <w:p w14:paraId="2623ED9A" w14:textId="77777777" w:rsidR="00E07D74" w:rsidRDefault="00E07D74" w:rsidP="00AF13BA">
      <w:pPr>
        <w:spacing w:line="276" w:lineRule="auto"/>
        <w:rPr>
          <w:lang w:eastAsia="ja-JP" w:bidi="fa-IR"/>
        </w:rPr>
        <w:sectPr w:rsidR="00E07D74" w:rsidSect="00295481">
          <w:headerReference w:type="default" r:id="rId1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878A43" w14:textId="26BC7DD5" w:rsidR="00116F7D" w:rsidRPr="009B466C" w:rsidRDefault="00E7138D" w:rsidP="009B466C">
      <w:pPr>
        <w:rPr>
          <w:b/>
          <w:sz w:val="28"/>
          <w:szCs w:val="28"/>
        </w:rPr>
      </w:pPr>
      <w:r>
        <w:rPr>
          <w:b/>
          <w:sz w:val="28"/>
        </w:rPr>
        <w:lastRenderedPageBreak/>
        <w:t>Z</w:t>
      </w:r>
      <w:r w:rsidR="00116F7D" w:rsidRPr="006F1A8B">
        <w:rPr>
          <w:b/>
          <w:sz w:val="28"/>
        </w:rPr>
        <w:t xml:space="preserve">ADÁNÍ ÚKOLŮ PRO </w:t>
      </w:r>
      <w:r w:rsidR="00116F7D">
        <w:rPr>
          <w:b/>
          <w:sz w:val="28"/>
        </w:rPr>
        <w:t>2</w:t>
      </w:r>
      <w:r w:rsidR="00116F7D" w:rsidRPr="006F1A8B">
        <w:rPr>
          <w:b/>
          <w:sz w:val="28"/>
        </w:rPr>
        <w:t>. UZLOVÝ BOD</w:t>
      </w:r>
      <w:r w:rsidR="00116F7D">
        <w:rPr>
          <w:b/>
          <w:sz w:val="28"/>
        </w:rPr>
        <w:t xml:space="preserve"> – TERMÍN ODEVZDÁNÍ</w:t>
      </w:r>
      <w:r w:rsidR="00646893">
        <w:rPr>
          <w:b/>
          <w:sz w:val="28"/>
        </w:rPr>
        <w:t xml:space="preserve"> </w:t>
      </w:r>
      <w:r w:rsidR="0010030E">
        <w:rPr>
          <w:b/>
          <w:color w:val="C00000"/>
          <w:sz w:val="44"/>
          <w:u w:val="single"/>
        </w:rPr>
        <w:t>5</w:t>
      </w:r>
      <w:r w:rsidR="00116F7D" w:rsidRPr="00855013">
        <w:rPr>
          <w:b/>
          <w:color w:val="C00000"/>
          <w:sz w:val="44"/>
          <w:u w:val="single"/>
        </w:rPr>
        <w:t xml:space="preserve">. </w:t>
      </w:r>
      <w:r w:rsidR="00646893" w:rsidRPr="00855013">
        <w:rPr>
          <w:b/>
          <w:color w:val="C00000"/>
          <w:sz w:val="44"/>
          <w:u w:val="single"/>
        </w:rPr>
        <w:t>4</w:t>
      </w:r>
      <w:r w:rsidR="00671F71" w:rsidRPr="00855013">
        <w:rPr>
          <w:b/>
          <w:color w:val="C00000"/>
          <w:sz w:val="44"/>
          <w:u w:val="single"/>
        </w:rPr>
        <w:t>. 20</w:t>
      </w:r>
      <w:r w:rsidR="0010030E">
        <w:rPr>
          <w:b/>
          <w:color w:val="C00000"/>
          <w:sz w:val="44"/>
          <w:u w:val="single"/>
        </w:rPr>
        <w:t>20</w:t>
      </w:r>
      <w:r w:rsidR="00116F7D" w:rsidRPr="00855013">
        <w:rPr>
          <w:b/>
          <w:color w:val="C00000"/>
          <w:sz w:val="44"/>
        </w:rPr>
        <w:t xml:space="preserve"> </w:t>
      </w:r>
    </w:p>
    <w:p w14:paraId="70E804B2" w14:textId="77777777" w:rsidR="009B466C" w:rsidRDefault="009B466C" w:rsidP="00F23E69">
      <w:pPr>
        <w:spacing w:after="0"/>
        <w:ind w:left="425" w:hanging="425"/>
        <w:jc w:val="both"/>
        <w:rPr>
          <w:b/>
          <w:color w:val="FF0000"/>
          <w:sz w:val="24"/>
        </w:rPr>
      </w:pPr>
    </w:p>
    <w:p w14:paraId="3D91E16C" w14:textId="08E35A91" w:rsidR="00F23E69" w:rsidRPr="00855013" w:rsidRDefault="00266765" w:rsidP="009B466C">
      <w:pPr>
        <w:spacing w:after="0"/>
        <w:ind w:left="425" w:hanging="425"/>
        <w:jc w:val="both"/>
        <w:rPr>
          <w:b/>
          <w:color w:val="FF0000"/>
          <w:sz w:val="32"/>
          <w:u w:val="single"/>
        </w:rPr>
      </w:pPr>
      <w:r w:rsidRPr="00855013">
        <w:rPr>
          <w:b/>
          <w:color w:val="FF0000"/>
          <w:sz w:val="32"/>
          <w:u w:val="single"/>
        </w:rPr>
        <w:t xml:space="preserve">Úkol č. </w:t>
      </w:r>
      <w:r w:rsidR="0010030E">
        <w:rPr>
          <w:b/>
          <w:color w:val="FF0000"/>
          <w:sz w:val="32"/>
          <w:u w:val="single"/>
        </w:rPr>
        <w:t>1</w:t>
      </w:r>
      <w:r w:rsidR="00F23E69" w:rsidRPr="00855013">
        <w:rPr>
          <w:b/>
          <w:color w:val="FF0000"/>
          <w:sz w:val="32"/>
          <w:u w:val="single"/>
        </w:rPr>
        <w:t xml:space="preserve"> – Základní pilíře vašeho podnikání</w:t>
      </w:r>
    </w:p>
    <w:p w14:paraId="4E919993" w14:textId="77777777" w:rsidR="009B466C" w:rsidRDefault="009B466C" w:rsidP="00F23E69">
      <w:pPr>
        <w:spacing w:after="0"/>
        <w:jc w:val="both"/>
        <w:rPr>
          <w:sz w:val="24"/>
        </w:rPr>
      </w:pPr>
    </w:p>
    <w:p w14:paraId="18865402" w14:textId="6D578A3B" w:rsidR="00073F6B" w:rsidRPr="000767C2" w:rsidRDefault="00073F6B" w:rsidP="00F23E69">
      <w:pPr>
        <w:spacing w:after="0"/>
        <w:jc w:val="both"/>
        <w:rPr>
          <w:i/>
          <w:sz w:val="24"/>
          <w:szCs w:val="24"/>
        </w:rPr>
      </w:pPr>
      <w:r w:rsidRPr="00073F6B">
        <w:rPr>
          <w:i/>
          <w:sz w:val="24"/>
          <w:szCs w:val="24"/>
        </w:rPr>
        <w:t xml:space="preserve">S penězi, </w:t>
      </w:r>
      <w:r w:rsidRPr="000767C2">
        <w:rPr>
          <w:i/>
          <w:sz w:val="24"/>
          <w:szCs w:val="24"/>
        </w:rPr>
        <w:t xml:space="preserve">které jste dostali od </w:t>
      </w:r>
      <w:r w:rsidR="00052C53" w:rsidRPr="000767C2">
        <w:rPr>
          <w:i/>
          <w:sz w:val="24"/>
          <w:szCs w:val="24"/>
        </w:rPr>
        <w:t>táty</w:t>
      </w:r>
      <w:r w:rsidRPr="000767C2">
        <w:rPr>
          <w:i/>
          <w:sz w:val="24"/>
          <w:szCs w:val="24"/>
        </w:rPr>
        <w:t xml:space="preserve"> </w:t>
      </w:r>
      <w:r w:rsidR="00934D73" w:rsidRPr="000767C2">
        <w:rPr>
          <w:i/>
          <w:sz w:val="24"/>
          <w:szCs w:val="24"/>
        </w:rPr>
        <w:t>za prodej pozemků</w:t>
      </w:r>
      <w:r w:rsidR="00052C53" w:rsidRPr="000767C2">
        <w:rPr>
          <w:i/>
          <w:sz w:val="24"/>
          <w:szCs w:val="24"/>
        </w:rPr>
        <w:t xml:space="preserve"> </w:t>
      </w:r>
      <w:r w:rsidRPr="000767C2">
        <w:rPr>
          <w:i/>
          <w:sz w:val="24"/>
          <w:szCs w:val="24"/>
        </w:rPr>
        <w:t xml:space="preserve">a s darovanou nemovitostí (viz dopis od </w:t>
      </w:r>
      <w:r w:rsidR="00052C53" w:rsidRPr="000767C2">
        <w:rPr>
          <w:i/>
          <w:sz w:val="24"/>
          <w:szCs w:val="24"/>
        </w:rPr>
        <w:t>táty</w:t>
      </w:r>
      <w:r w:rsidRPr="000767C2">
        <w:rPr>
          <w:i/>
          <w:sz w:val="24"/>
          <w:szCs w:val="24"/>
        </w:rPr>
        <w:t xml:space="preserve">), jste se rozhodli podnikat. Vyberte si nějaký lukrativní obor. Abyste na to všechno nebyli sami, chceme, aby ve vašem podniku byli alespoň 3 zaměstnanci. Pro budoucí rozvoj v příštích letech můžete použít další zdroje, a to minimálně ve stejné výši, jako </w:t>
      </w:r>
      <w:r w:rsidR="00052C53" w:rsidRPr="000767C2">
        <w:rPr>
          <w:i/>
          <w:sz w:val="24"/>
          <w:szCs w:val="24"/>
        </w:rPr>
        <w:t>jsou darované prostředky od vašeho táty</w:t>
      </w:r>
      <w:r w:rsidRPr="000767C2">
        <w:rPr>
          <w:i/>
          <w:sz w:val="24"/>
          <w:szCs w:val="24"/>
        </w:rPr>
        <w:t>. Dále chceme, aby firma, kterou založíte</w:t>
      </w:r>
      <w:r w:rsidR="00052C53" w:rsidRPr="000767C2">
        <w:rPr>
          <w:i/>
          <w:sz w:val="24"/>
          <w:szCs w:val="24"/>
        </w:rPr>
        <w:t>,</w:t>
      </w:r>
      <w:r w:rsidRPr="000767C2">
        <w:rPr>
          <w:i/>
          <w:sz w:val="24"/>
          <w:szCs w:val="24"/>
        </w:rPr>
        <w:t xml:space="preserve"> byla prospěšná svému regionu a měla předpoklad pro úspěšný rozvoj do budoucna…</w:t>
      </w:r>
    </w:p>
    <w:p w14:paraId="76D94A18" w14:textId="77777777" w:rsidR="00073F6B" w:rsidRPr="000767C2" w:rsidRDefault="00073F6B" w:rsidP="00F23E69">
      <w:pPr>
        <w:spacing w:after="0"/>
        <w:jc w:val="both"/>
        <w:rPr>
          <w:sz w:val="24"/>
        </w:rPr>
      </w:pPr>
    </w:p>
    <w:p w14:paraId="2081C33A" w14:textId="2FA0136D" w:rsidR="00F23E69" w:rsidRPr="00E451B7" w:rsidRDefault="009B466C" w:rsidP="00F23E69">
      <w:pPr>
        <w:spacing w:after="0"/>
        <w:jc w:val="both"/>
        <w:rPr>
          <w:sz w:val="24"/>
        </w:rPr>
      </w:pPr>
      <w:r w:rsidRPr="000767C2">
        <w:rPr>
          <w:sz w:val="24"/>
        </w:rPr>
        <w:t>Rozhodněte se, v</w:t>
      </w:r>
      <w:r w:rsidR="00052C53" w:rsidRPr="000767C2">
        <w:rPr>
          <w:sz w:val="24"/>
        </w:rPr>
        <w:t xml:space="preserve"> čem </w:t>
      </w:r>
      <w:r w:rsidRPr="000767C2">
        <w:rPr>
          <w:sz w:val="24"/>
        </w:rPr>
        <w:t xml:space="preserve">budete </w:t>
      </w:r>
      <w:r>
        <w:rPr>
          <w:sz w:val="24"/>
        </w:rPr>
        <w:t>podnikat.</w:t>
      </w:r>
      <w:r w:rsidR="00073F6B">
        <w:rPr>
          <w:sz w:val="24"/>
        </w:rPr>
        <w:t xml:space="preserve"> </w:t>
      </w:r>
      <w:r>
        <w:rPr>
          <w:sz w:val="24"/>
        </w:rPr>
        <w:t xml:space="preserve">Na základě „metody </w:t>
      </w:r>
      <w:proofErr w:type="spellStart"/>
      <w:r>
        <w:rPr>
          <w:sz w:val="24"/>
        </w:rPr>
        <w:t>Lean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Canvas</w:t>
      </w:r>
      <w:proofErr w:type="spellEnd"/>
      <w:r>
        <w:rPr>
          <w:sz w:val="24"/>
        </w:rPr>
        <w:t xml:space="preserve">“ </w:t>
      </w:r>
      <w:r w:rsidR="00F23E69" w:rsidRPr="00E451B7">
        <w:rPr>
          <w:sz w:val="24"/>
        </w:rPr>
        <w:t>sestavte základní pilíře vašeho podnikání</w:t>
      </w:r>
      <w:r>
        <w:rPr>
          <w:sz w:val="24"/>
        </w:rPr>
        <w:t xml:space="preserve">, </w:t>
      </w:r>
      <w:r w:rsidR="00F23E69" w:rsidRPr="00E451B7">
        <w:rPr>
          <w:sz w:val="24"/>
        </w:rPr>
        <w:t xml:space="preserve">jasně a stručně odpovězte na následující </w:t>
      </w:r>
      <w:r w:rsidRPr="00E451B7">
        <w:rPr>
          <w:sz w:val="24"/>
        </w:rPr>
        <w:t>otázky</w:t>
      </w:r>
      <w:r>
        <w:rPr>
          <w:sz w:val="24"/>
        </w:rPr>
        <w:t>.</w:t>
      </w:r>
    </w:p>
    <w:p w14:paraId="2D2B5D7D" w14:textId="77777777" w:rsidR="00F23E69" w:rsidRPr="00E451B7" w:rsidRDefault="00F23E69" w:rsidP="00F23E69">
      <w:pPr>
        <w:spacing w:after="0"/>
        <w:ind w:left="425" w:hanging="425"/>
        <w:jc w:val="both"/>
        <w:rPr>
          <w:b/>
          <w:sz w:val="24"/>
        </w:rPr>
      </w:pPr>
    </w:p>
    <w:p w14:paraId="73AE60F2" w14:textId="77777777" w:rsidR="00F23E69" w:rsidRPr="00E451B7" w:rsidRDefault="00F23E69" w:rsidP="00F23E69">
      <w:pPr>
        <w:spacing w:after="0"/>
        <w:ind w:left="425" w:hanging="425"/>
        <w:jc w:val="both"/>
        <w:rPr>
          <w:sz w:val="24"/>
        </w:rPr>
      </w:pPr>
      <w:r w:rsidRPr="00E451B7">
        <w:rPr>
          <w:sz w:val="24"/>
        </w:rPr>
        <w:t>1</w:t>
      </w:r>
      <w:r w:rsidRPr="00E451B7">
        <w:rPr>
          <w:b/>
          <w:sz w:val="24"/>
        </w:rPr>
        <w:t xml:space="preserve">. </w:t>
      </w:r>
      <w:r w:rsidRPr="00E451B7">
        <w:rPr>
          <w:sz w:val="24"/>
        </w:rPr>
        <w:t>Uveďte základní informace o vašem podnikání.</w:t>
      </w:r>
    </w:p>
    <w:p w14:paraId="03CA0A45" w14:textId="77777777" w:rsidR="00F23E69" w:rsidRPr="00E451B7" w:rsidRDefault="00F23E69" w:rsidP="00F23E69">
      <w:pPr>
        <w:spacing w:after="0"/>
        <w:ind w:left="425" w:hanging="425"/>
        <w:jc w:val="both"/>
        <w:rPr>
          <w:sz w:val="24"/>
        </w:rPr>
      </w:pPr>
      <w:r w:rsidRPr="00E451B7">
        <w:rPr>
          <w:sz w:val="24"/>
        </w:rPr>
        <w:t>2. Jaké produkty (výrobky/služby) budete poskytovat?</w:t>
      </w:r>
    </w:p>
    <w:p w14:paraId="78F8B156" w14:textId="77777777" w:rsidR="00F23E69" w:rsidRPr="00E451B7" w:rsidRDefault="00F23E69" w:rsidP="00F23E69">
      <w:pPr>
        <w:spacing w:after="0"/>
        <w:ind w:left="425" w:hanging="425"/>
        <w:jc w:val="both"/>
        <w:rPr>
          <w:sz w:val="24"/>
        </w:rPr>
      </w:pPr>
      <w:r w:rsidRPr="00E451B7">
        <w:rPr>
          <w:sz w:val="24"/>
        </w:rPr>
        <w:t>3. Jakou hodnotu budete zákazníkům poskytovat?</w:t>
      </w:r>
    </w:p>
    <w:p w14:paraId="77B819E3" w14:textId="77777777" w:rsidR="00F23E69" w:rsidRPr="00E451B7" w:rsidRDefault="00F23E69" w:rsidP="00F23E69">
      <w:pPr>
        <w:spacing w:after="0"/>
        <w:ind w:left="425" w:hanging="425"/>
        <w:jc w:val="both"/>
        <w:rPr>
          <w:sz w:val="24"/>
        </w:rPr>
      </w:pPr>
      <w:r w:rsidRPr="00E451B7">
        <w:rPr>
          <w:sz w:val="24"/>
        </w:rPr>
        <w:t>4. Kdo jsou vaši zákazníci?</w:t>
      </w:r>
    </w:p>
    <w:p w14:paraId="6CC61E29" w14:textId="77777777" w:rsidR="00F23E69" w:rsidRPr="00E451B7" w:rsidRDefault="00F23E69" w:rsidP="00F23E69">
      <w:pPr>
        <w:spacing w:after="0"/>
        <w:ind w:left="425" w:hanging="425"/>
        <w:jc w:val="both"/>
        <w:rPr>
          <w:sz w:val="24"/>
        </w:rPr>
      </w:pPr>
      <w:r w:rsidRPr="00E451B7">
        <w:rPr>
          <w:sz w:val="24"/>
        </w:rPr>
        <w:t>5. Jaké jsou vaše konkurenční výhody?</w:t>
      </w:r>
    </w:p>
    <w:p w14:paraId="077FFF1D" w14:textId="77777777" w:rsidR="00F23E69" w:rsidRPr="00E451B7" w:rsidRDefault="00F23E69" w:rsidP="00F23E69">
      <w:pPr>
        <w:spacing w:after="0"/>
        <w:ind w:left="425" w:hanging="425"/>
        <w:jc w:val="both"/>
        <w:rPr>
          <w:sz w:val="24"/>
        </w:rPr>
      </w:pPr>
      <w:r w:rsidRPr="00E451B7">
        <w:rPr>
          <w:sz w:val="24"/>
        </w:rPr>
        <w:t>6. Jaké budete mít způsoby prodeje?</w:t>
      </w:r>
    </w:p>
    <w:p w14:paraId="546AA485" w14:textId="77777777" w:rsidR="00F23E69" w:rsidRPr="00E451B7" w:rsidRDefault="00F23E69" w:rsidP="00F23E69">
      <w:pPr>
        <w:spacing w:after="0"/>
        <w:ind w:left="425" w:hanging="425"/>
        <w:jc w:val="both"/>
        <w:rPr>
          <w:sz w:val="24"/>
        </w:rPr>
      </w:pPr>
      <w:r w:rsidRPr="00E451B7">
        <w:rPr>
          <w:sz w:val="24"/>
        </w:rPr>
        <w:t>7. Jaké komunikační kanály se zákazníky budete využívat?</w:t>
      </w:r>
    </w:p>
    <w:p w14:paraId="1A3669DF" w14:textId="77777777" w:rsidR="00F23E69" w:rsidRPr="00E451B7" w:rsidRDefault="00F23E69" w:rsidP="00F23E69">
      <w:pPr>
        <w:spacing w:after="0"/>
        <w:ind w:left="425" w:hanging="425"/>
        <w:jc w:val="both"/>
        <w:rPr>
          <w:sz w:val="24"/>
        </w:rPr>
      </w:pPr>
      <w:r w:rsidRPr="00E451B7">
        <w:rPr>
          <w:sz w:val="24"/>
        </w:rPr>
        <w:t>8. Jaké budou klíčové aktivity vašeho podnikání?</w:t>
      </w:r>
    </w:p>
    <w:p w14:paraId="3488448A" w14:textId="77777777" w:rsidR="00F23E69" w:rsidRPr="00E451B7" w:rsidRDefault="00F23E69" w:rsidP="00F23E69">
      <w:pPr>
        <w:spacing w:after="0"/>
        <w:ind w:left="425" w:hanging="425"/>
        <w:jc w:val="both"/>
        <w:rPr>
          <w:sz w:val="24"/>
        </w:rPr>
      </w:pPr>
      <w:r w:rsidRPr="00E451B7">
        <w:rPr>
          <w:sz w:val="24"/>
        </w:rPr>
        <w:t>9. Jaké klíčové zdroje budete potřebovat? V rámci lidských zdrojů, kdo tvoří řídící tým?</w:t>
      </w:r>
    </w:p>
    <w:p w14:paraId="01C19D7E" w14:textId="7E5FD85F" w:rsidR="00F23E69" w:rsidRDefault="00F23E69" w:rsidP="009B466C">
      <w:pPr>
        <w:spacing w:after="0"/>
        <w:ind w:left="425" w:hanging="425"/>
        <w:jc w:val="both"/>
        <w:rPr>
          <w:sz w:val="24"/>
        </w:rPr>
      </w:pPr>
      <w:r w:rsidRPr="00E451B7">
        <w:rPr>
          <w:sz w:val="24"/>
        </w:rPr>
        <w:t>10. Jaké klíčové partnery budete potřebovat?</w:t>
      </w:r>
    </w:p>
    <w:p w14:paraId="3DFCC067" w14:textId="77777777" w:rsidR="009B466C" w:rsidRPr="009B466C" w:rsidRDefault="009B466C" w:rsidP="009B466C">
      <w:pPr>
        <w:spacing w:after="0"/>
        <w:ind w:left="425" w:hanging="425"/>
        <w:jc w:val="both"/>
        <w:rPr>
          <w:sz w:val="24"/>
        </w:rPr>
      </w:pPr>
    </w:p>
    <w:p w14:paraId="67CC558C" w14:textId="5F618A23" w:rsidR="009B466C" w:rsidRPr="009B466C" w:rsidRDefault="009B466C" w:rsidP="00F23E69">
      <w:pPr>
        <w:jc w:val="both"/>
        <w:rPr>
          <w:b/>
          <w:i/>
          <w:color w:val="C00000"/>
          <w:sz w:val="24"/>
          <w:szCs w:val="24"/>
        </w:rPr>
      </w:pPr>
      <w:r w:rsidRPr="009B466C">
        <w:rPr>
          <w:b/>
          <w:i/>
          <w:color w:val="C00000"/>
          <w:sz w:val="24"/>
          <w:szCs w:val="24"/>
        </w:rPr>
        <w:t>Předmět podnikání vaší skupinky se musíš lišit od ostatních skupin.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0"/>
        <w:gridCol w:w="4317"/>
      </w:tblGrid>
      <w:tr w:rsidR="00F23E69" w:rsidRPr="00E451B7" w14:paraId="229FFB6C" w14:textId="77777777" w:rsidTr="00C61BA3">
        <w:tc>
          <w:tcPr>
            <w:tcW w:w="4320" w:type="dxa"/>
          </w:tcPr>
          <w:p w14:paraId="7BC397E0" w14:textId="77777777" w:rsidR="00F23E69" w:rsidRPr="00E451B7" w:rsidRDefault="00F23E69" w:rsidP="00C61BA3">
            <w:pPr>
              <w:jc w:val="both"/>
              <w:rPr>
                <w:sz w:val="24"/>
                <w:szCs w:val="24"/>
              </w:rPr>
            </w:pPr>
            <w:r w:rsidRPr="00E451B7">
              <w:rPr>
                <w:sz w:val="24"/>
                <w:szCs w:val="24"/>
              </w:rPr>
              <w:t>Termín pro odevzdání:</w:t>
            </w:r>
          </w:p>
        </w:tc>
        <w:tc>
          <w:tcPr>
            <w:tcW w:w="4317" w:type="dxa"/>
          </w:tcPr>
          <w:p w14:paraId="19A679EB" w14:textId="669A95D1" w:rsidR="00F23E69" w:rsidRPr="009B466C" w:rsidRDefault="0010030E" w:rsidP="00C61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  <w:r w:rsidR="00671F71" w:rsidRPr="009B466C">
              <w:rPr>
                <w:b/>
                <w:color w:val="C00000"/>
                <w:sz w:val="24"/>
                <w:szCs w:val="24"/>
              </w:rPr>
              <w:t>. 4. 20</w:t>
            </w:r>
            <w:r>
              <w:rPr>
                <w:b/>
                <w:color w:val="C00000"/>
                <w:sz w:val="24"/>
                <w:szCs w:val="24"/>
              </w:rPr>
              <w:t>20</w:t>
            </w:r>
          </w:p>
        </w:tc>
      </w:tr>
      <w:tr w:rsidR="00F23E69" w:rsidRPr="00E451B7" w14:paraId="53BC6D88" w14:textId="77777777" w:rsidTr="00C61BA3">
        <w:tc>
          <w:tcPr>
            <w:tcW w:w="4320" w:type="dxa"/>
          </w:tcPr>
          <w:p w14:paraId="6E7D29E9" w14:textId="77777777" w:rsidR="00F23E69" w:rsidRPr="00E451B7" w:rsidRDefault="00F23E69" w:rsidP="00C61BA3">
            <w:pPr>
              <w:jc w:val="both"/>
              <w:rPr>
                <w:sz w:val="24"/>
                <w:szCs w:val="24"/>
              </w:rPr>
            </w:pPr>
            <w:r w:rsidRPr="00E451B7"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317" w:type="dxa"/>
          </w:tcPr>
          <w:p w14:paraId="52BDBB04" w14:textId="5A1A3699" w:rsidR="00F23E69" w:rsidRPr="00E451B7" w:rsidRDefault="006C4534" w:rsidP="00C07156">
            <w:pPr>
              <w:jc w:val="both"/>
              <w:rPr>
                <w:sz w:val="24"/>
                <w:szCs w:val="24"/>
              </w:rPr>
            </w:pPr>
            <w:r w:rsidRPr="006C4534">
              <w:rPr>
                <w:sz w:val="24"/>
                <w:szCs w:val="24"/>
              </w:rPr>
              <w:t>doc. Ing. Jarmila Šebestová, Ph.D.</w:t>
            </w:r>
          </w:p>
        </w:tc>
      </w:tr>
      <w:tr w:rsidR="00F23E69" w14:paraId="1C2DBD8F" w14:textId="77777777" w:rsidTr="00C61BA3">
        <w:tc>
          <w:tcPr>
            <w:tcW w:w="4320" w:type="dxa"/>
          </w:tcPr>
          <w:p w14:paraId="7EC2D584" w14:textId="77777777" w:rsidR="00F23E69" w:rsidRPr="00E451B7" w:rsidRDefault="00F23E69" w:rsidP="00C61BA3">
            <w:pPr>
              <w:jc w:val="both"/>
              <w:rPr>
                <w:sz w:val="24"/>
                <w:szCs w:val="24"/>
              </w:rPr>
            </w:pPr>
            <w:r w:rsidRPr="00E451B7">
              <w:rPr>
                <w:sz w:val="24"/>
                <w:szCs w:val="24"/>
              </w:rPr>
              <w:t xml:space="preserve">Odevzdat ve </w:t>
            </w:r>
            <w:proofErr w:type="spellStart"/>
            <w:r w:rsidRPr="00E451B7">
              <w:rPr>
                <w:sz w:val="24"/>
                <w:szCs w:val="24"/>
              </w:rPr>
              <w:t>STAGu</w:t>
            </w:r>
            <w:proofErr w:type="spellEnd"/>
            <w:r w:rsidRPr="00E451B7"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317" w:type="dxa"/>
          </w:tcPr>
          <w:p w14:paraId="1386245D" w14:textId="77777777" w:rsidR="00F23E69" w:rsidRDefault="00F23E69" w:rsidP="00C61BA3">
            <w:pPr>
              <w:jc w:val="both"/>
              <w:rPr>
                <w:sz w:val="24"/>
                <w:szCs w:val="24"/>
              </w:rPr>
            </w:pPr>
            <w:r w:rsidRPr="00E451B7">
              <w:rPr>
                <w:sz w:val="24"/>
                <w:szCs w:val="24"/>
              </w:rPr>
              <w:t>Podnikání</w:t>
            </w:r>
          </w:p>
        </w:tc>
      </w:tr>
    </w:tbl>
    <w:p w14:paraId="1B92F48B" w14:textId="6FBC26F3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202F29CC" w14:textId="4C6331C7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147981C0" w14:textId="14737027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2BA253FF" w14:textId="0D7D3096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16BDA0E5" w14:textId="03D21FBA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2F17CE54" w14:textId="3F53495A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7931DD8E" w14:textId="090D84F4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66B23B90" w14:textId="5EA3E29F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5039C966" w14:textId="53F02D83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400EE42A" w14:textId="1653F67A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2E236A48" w14:textId="1FB11C55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6898A9FD" w14:textId="43BE4931" w:rsidR="00855013" w:rsidRDefault="00855013" w:rsidP="00116F7D">
      <w:pPr>
        <w:spacing w:after="0"/>
        <w:ind w:left="425" w:hanging="425"/>
        <w:jc w:val="both"/>
        <w:rPr>
          <w:sz w:val="24"/>
          <w:szCs w:val="24"/>
        </w:rPr>
      </w:pPr>
    </w:p>
    <w:p w14:paraId="630DAF4C" w14:textId="77777777" w:rsidR="00855013" w:rsidRDefault="00855013" w:rsidP="00513DF9">
      <w:pPr>
        <w:spacing w:after="0"/>
        <w:jc w:val="both"/>
        <w:rPr>
          <w:sz w:val="24"/>
          <w:szCs w:val="24"/>
        </w:rPr>
      </w:pPr>
    </w:p>
    <w:p w14:paraId="3A38ECF4" w14:textId="6379270E" w:rsidR="006F379E" w:rsidRPr="00855013" w:rsidRDefault="006F379E" w:rsidP="009B466C">
      <w:pPr>
        <w:rPr>
          <w:b/>
          <w:color w:val="FF0000"/>
          <w:sz w:val="32"/>
          <w:u w:val="single"/>
        </w:rPr>
      </w:pPr>
      <w:r w:rsidRPr="00855013">
        <w:rPr>
          <w:b/>
          <w:color w:val="FF0000"/>
          <w:sz w:val="32"/>
          <w:u w:val="single"/>
        </w:rPr>
        <w:lastRenderedPageBreak/>
        <w:t xml:space="preserve">Úkol č. </w:t>
      </w:r>
      <w:r w:rsidR="0010030E">
        <w:rPr>
          <w:b/>
          <w:color w:val="FF0000"/>
          <w:sz w:val="32"/>
          <w:u w:val="single"/>
        </w:rPr>
        <w:t>2</w:t>
      </w:r>
      <w:r w:rsidRPr="00855013">
        <w:rPr>
          <w:b/>
          <w:color w:val="FF0000"/>
          <w:sz w:val="32"/>
          <w:u w:val="single"/>
        </w:rPr>
        <w:t xml:space="preserve"> – Multikriteriální rozhodování </w:t>
      </w:r>
    </w:p>
    <w:p w14:paraId="34E72ADD" w14:textId="3272B0BF" w:rsidR="006F379E" w:rsidRDefault="00052C53" w:rsidP="006F379E">
      <w:pPr>
        <w:spacing w:after="0"/>
        <w:jc w:val="both"/>
        <w:rPr>
          <w:sz w:val="24"/>
          <w:szCs w:val="24"/>
        </w:rPr>
      </w:pPr>
      <w:r w:rsidRPr="000767C2">
        <w:rPr>
          <w:sz w:val="24"/>
          <w:szCs w:val="24"/>
        </w:rPr>
        <w:t>Váš táta Vám daroval</w:t>
      </w:r>
      <w:r w:rsidR="00073F6B" w:rsidRPr="000767C2">
        <w:rPr>
          <w:sz w:val="24"/>
          <w:szCs w:val="24"/>
        </w:rPr>
        <w:t xml:space="preserve"> </w:t>
      </w:r>
      <w:r w:rsidR="00934D73" w:rsidRPr="000767C2">
        <w:rPr>
          <w:sz w:val="24"/>
          <w:szCs w:val="24"/>
        </w:rPr>
        <w:t>dva pozemky a jeden dům se stodolou</w:t>
      </w:r>
      <w:r w:rsidRPr="000767C2">
        <w:rPr>
          <w:sz w:val="24"/>
          <w:szCs w:val="24"/>
        </w:rPr>
        <w:t xml:space="preserve"> (viz</w:t>
      </w:r>
      <w:r w:rsidR="00073F6B" w:rsidRPr="000767C2">
        <w:rPr>
          <w:sz w:val="24"/>
          <w:szCs w:val="24"/>
        </w:rPr>
        <w:t xml:space="preserve"> dopis). </w:t>
      </w:r>
      <w:r w:rsidR="006F379E" w:rsidRPr="000767C2">
        <w:rPr>
          <w:sz w:val="24"/>
          <w:szCs w:val="24"/>
        </w:rPr>
        <w:t>T</w:t>
      </w:r>
      <w:r w:rsidR="00934D73" w:rsidRPr="000767C2">
        <w:rPr>
          <w:sz w:val="24"/>
          <w:szCs w:val="24"/>
        </w:rPr>
        <w:t xml:space="preserve">ento dům se stodolou </w:t>
      </w:r>
      <w:r w:rsidR="006F379E" w:rsidRPr="000767C2">
        <w:rPr>
          <w:sz w:val="24"/>
          <w:szCs w:val="24"/>
        </w:rPr>
        <w:t>nesmíte v</w:t>
      </w:r>
      <w:r w:rsidR="00F43DD1" w:rsidRPr="000767C2">
        <w:rPr>
          <w:sz w:val="24"/>
          <w:szCs w:val="24"/>
        </w:rPr>
        <w:t> </w:t>
      </w:r>
      <w:r w:rsidR="006F379E" w:rsidRPr="000767C2">
        <w:rPr>
          <w:sz w:val="24"/>
          <w:szCs w:val="24"/>
        </w:rPr>
        <w:t xml:space="preserve">následujících deseti letech prodat, proto pro </w:t>
      </w:r>
      <w:r w:rsidR="00945869">
        <w:rPr>
          <w:sz w:val="24"/>
          <w:szCs w:val="24"/>
        </w:rPr>
        <w:t>stodolu</w:t>
      </w:r>
      <w:r w:rsidR="006F379E" w:rsidRPr="000767C2">
        <w:rPr>
          <w:sz w:val="24"/>
          <w:szCs w:val="24"/>
        </w:rPr>
        <w:t xml:space="preserve"> hledáte vhodné využití. V podkroví </w:t>
      </w:r>
      <w:r w:rsidR="00073F6B" w:rsidRPr="000767C2">
        <w:rPr>
          <w:sz w:val="24"/>
          <w:szCs w:val="24"/>
        </w:rPr>
        <w:t>je</w:t>
      </w:r>
      <w:r w:rsidR="006F379E" w:rsidRPr="000767C2">
        <w:rPr>
          <w:sz w:val="24"/>
          <w:szCs w:val="24"/>
        </w:rPr>
        <w:t xml:space="preserve"> stále </w:t>
      </w:r>
      <w:r w:rsidRPr="000767C2">
        <w:rPr>
          <w:sz w:val="24"/>
          <w:szCs w:val="24"/>
        </w:rPr>
        <w:t>tátův</w:t>
      </w:r>
      <w:r w:rsidR="006F379E" w:rsidRPr="000767C2">
        <w:rPr>
          <w:sz w:val="24"/>
          <w:szCs w:val="24"/>
        </w:rPr>
        <w:t xml:space="preserve"> dětský pokojíček z dob, kdy </w:t>
      </w:r>
      <w:r w:rsidRPr="000767C2">
        <w:rPr>
          <w:sz w:val="24"/>
          <w:szCs w:val="24"/>
        </w:rPr>
        <w:t>dům před rokem 194</w:t>
      </w:r>
      <w:r w:rsidR="00073F6B" w:rsidRPr="000767C2">
        <w:rPr>
          <w:sz w:val="24"/>
          <w:szCs w:val="24"/>
        </w:rPr>
        <w:t xml:space="preserve">8 vlastnila </w:t>
      </w:r>
      <w:r w:rsidRPr="000767C2">
        <w:rPr>
          <w:sz w:val="24"/>
          <w:szCs w:val="24"/>
        </w:rPr>
        <w:t>jeho</w:t>
      </w:r>
      <w:r w:rsidR="00073F6B" w:rsidRPr="000767C2">
        <w:rPr>
          <w:sz w:val="24"/>
          <w:szCs w:val="24"/>
        </w:rPr>
        <w:t xml:space="preserve"> rodina</w:t>
      </w:r>
      <w:r w:rsidR="00073F6B">
        <w:rPr>
          <w:sz w:val="24"/>
          <w:szCs w:val="24"/>
        </w:rPr>
        <w:t>.</w:t>
      </w:r>
      <w:r w:rsidR="006F379E">
        <w:rPr>
          <w:sz w:val="24"/>
          <w:szCs w:val="24"/>
        </w:rPr>
        <w:t xml:space="preserve"> Je tam i</w:t>
      </w:r>
      <w:r w:rsidR="00513DF9">
        <w:rPr>
          <w:sz w:val="24"/>
          <w:szCs w:val="24"/>
        </w:rPr>
        <w:t> </w:t>
      </w:r>
      <w:r w:rsidR="006F379E">
        <w:rPr>
          <w:sz w:val="24"/>
          <w:szCs w:val="24"/>
        </w:rPr>
        <w:t xml:space="preserve">dost prostoru na zbudování kuchyňky a sociálního zařízení – lze zde tedy v případě potřeby zřídit menší byt. Zbylou část domu </w:t>
      </w:r>
      <w:r w:rsidR="000767C2">
        <w:rPr>
          <w:sz w:val="24"/>
          <w:szCs w:val="24"/>
        </w:rPr>
        <w:t xml:space="preserve">(stodolu) </w:t>
      </w:r>
      <w:r w:rsidR="006F379E">
        <w:rPr>
          <w:sz w:val="24"/>
          <w:szCs w:val="24"/>
        </w:rPr>
        <w:t>můžete pronajímat.</w:t>
      </w:r>
    </w:p>
    <w:p w14:paraId="23641FD4" w14:textId="77777777" w:rsidR="006F379E" w:rsidRPr="00593669" w:rsidRDefault="006F379E" w:rsidP="006F379E">
      <w:pPr>
        <w:spacing w:after="0"/>
        <w:jc w:val="both"/>
        <w:rPr>
          <w:sz w:val="24"/>
          <w:szCs w:val="24"/>
        </w:rPr>
      </w:pPr>
    </w:p>
    <w:p w14:paraId="5CCCA2B6" w14:textId="77777777" w:rsidR="000767C2" w:rsidRPr="00A502F0" w:rsidRDefault="000767C2" w:rsidP="000767C2">
      <w:pPr>
        <w:spacing w:after="0"/>
        <w:jc w:val="both"/>
        <w:rPr>
          <w:b/>
          <w:sz w:val="24"/>
          <w:szCs w:val="24"/>
        </w:rPr>
      </w:pPr>
      <w:r w:rsidRPr="00A502F0">
        <w:rPr>
          <w:b/>
          <w:sz w:val="24"/>
          <w:szCs w:val="24"/>
        </w:rPr>
        <w:t xml:space="preserve">Vážný zájem o pronájem projevily tyto organizace: </w:t>
      </w:r>
    </w:p>
    <w:p w14:paraId="318B1262" w14:textId="77777777" w:rsidR="000767C2" w:rsidRPr="00A502F0" w:rsidRDefault="000767C2" w:rsidP="000767C2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MRA, s.r.o. </w:t>
      </w:r>
      <w:r>
        <w:rPr>
          <w:sz w:val="24"/>
          <w:szCs w:val="24"/>
        </w:rPr>
        <w:t>– společnost je založena městem Havířov za účelem správy a údržby bytového fondu. V současné době na základě mandátních smluv zajišťuje MRA, s.r.o. správu a údržbu 7 665 bytů v Havířově a 204 bytů v Orlové.</w:t>
      </w:r>
    </w:p>
    <w:p w14:paraId="3F4D1384" w14:textId="77777777" w:rsidR="000767C2" w:rsidRPr="00A502F0" w:rsidRDefault="000767C2" w:rsidP="000767C2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Správa sportovních a rekreačních zařízení</w:t>
      </w:r>
      <w:r w:rsidRPr="00A502F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502F0">
        <w:rPr>
          <w:sz w:val="24"/>
          <w:szCs w:val="24"/>
        </w:rPr>
        <w:t xml:space="preserve"> </w:t>
      </w:r>
      <w:r>
        <w:rPr>
          <w:sz w:val="24"/>
          <w:szCs w:val="24"/>
        </w:rPr>
        <w:t>je nástupnickou organizací Správy víceúčelové haly. Posláním této příspěvkové organizace je zabezpečení potřeb obyvatel města Havířova v oblasti rekreačního a závodního sportu.</w:t>
      </w:r>
    </w:p>
    <w:p w14:paraId="0AF28799" w14:textId="77777777" w:rsidR="000767C2" w:rsidRPr="00A502F0" w:rsidRDefault="000767C2" w:rsidP="000767C2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CEVYKO,</w:t>
      </w:r>
      <w:r w:rsidRPr="00A502F0">
        <w:rPr>
          <w:b/>
          <w:i/>
          <w:sz w:val="24"/>
          <w:szCs w:val="24"/>
        </w:rPr>
        <w:t xml:space="preserve"> a.s</w:t>
      </w:r>
      <w:r w:rsidRPr="00A502F0">
        <w:rPr>
          <w:sz w:val="24"/>
          <w:szCs w:val="24"/>
        </w:rPr>
        <w:t>.</w:t>
      </w:r>
      <w:r>
        <w:rPr>
          <w:sz w:val="24"/>
          <w:szCs w:val="24"/>
        </w:rPr>
        <w:t xml:space="preserve"> – cílem této společnosti je vybudovat moderní technologické zařízení pro efektivní zpracování komunálního odpadu.</w:t>
      </w:r>
    </w:p>
    <w:p w14:paraId="1548A77D" w14:textId="77777777" w:rsidR="000767C2" w:rsidRPr="00A502F0" w:rsidRDefault="000767C2" w:rsidP="000767C2">
      <w:pPr>
        <w:spacing w:after="0"/>
        <w:jc w:val="both"/>
        <w:rPr>
          <w:b/>
          <w:sz w:val="24"/>
          <w:szCs w:val="24"/>
        </w:rPr>
      </w:pPr>
      <w:r w:rsidRPr="00A502F0">
        <w:rPr>
          <w:b/>
          <w:sz w:val="24"/>
          <w:szCs w:val="24"/>
        </w:rPr>
        <w:t>Zároveň zvažujete, zda si místo pronájmu někomu cizímu v těchto prostorách nezřídíte svou vlastní kancelář, prostor je dostatečný i pro vybudování případné dílny.</w:t>
      </w:r>
    </w:p>
    <w:p w14:paraId="1F4E3503" w14:textId="77777777" w:rsidR="000767C2" w:rsidRPr="00170F3E" w:rsidRDefault="000767C2" w:rsidP="000767C2">
      <w:pPr>
        <w:spacing w:after="0"/>
        <w:jc w:val="both"/>
        <w:rPr>
          <w:color w:val="FF0000"/>
          <w:sz w:val="24"/>
          <w:szCs w:val="24"/>
        </w:rPr>
      </w:pPr>
    </w:p>
    <w:p w14:paraId="16547C53" w14:textId="77777777" w:rsidR="000767C2" w:rsidRPr="00D436D0" w:rsidRDefault="000767C2" w:rsidP="000767C2">
      <w:pPr>
        <w:spacing w:after="0"/>
        <w:jc w:val="both"/>
        <w:rPr>
          <w:b/>
          <w:sz w:val="24"/>
          <w:szCs w:val="24"/>
        </w:rPr>
      </w:pPr>
      <w:r w:rsidRPr="00D436D0">
        <w:rPr>
          <w:sz w:val="24"/>
          <w:szCs w:val="24"/>
        </w:rPr>
        <w:t xml:space="preserve">Každá z organizací ucházejících se o pronájem je schopna platit </w:t>
      </w:r>
      <w:r w:rsidRPr="00D436D0">
        <w:rPr>
          <w:b/>
          <w:sz w:val="24"/>
          <w:szCs w:val="24"/>
        </w:rPr>
        <w:t xml:space="preserve">rozdílnou výši měsíčního nájmu. </w:t>
      </w:r>
    </w:p>
    <w:p w14:paraId="42323386" w14:textId="77777777" w:rsidR="000767C2" w:rsidRPr="00D436D0" w:rsidRDefault="000767C2" w:rsidP="000767C2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Firma MRA, s.r.o.</w:t>
      </w:r>
      <w:r w:rsidRPr="00D436D0">
        <w:rPr>
          <w:sz w:val="24"/>
          <w:szCs w:val="24"/>
        </w:rPr>
        <w:t xml:space="preserve"> si může dovolit měsíčně platit </w:t>
      </w:r>
      <w:r>
        <w:rPr>
          <w:b/>
          <w:sz w:val="24"/>
          <w:szCs w:val="24"/>
        </w:rPr>
        <w:t>28 500</w:t>
      </w:r>
      <w:r w:rsidRPr="00D436D0">
        <w:rPr>
          <w:b/>
          <w:sz w:val="24"/>
          <w:szCs w:val="24"/>
        </w:rPr>
        <w:t>,- Kč.</w:t>
      </w:r>
    </w:p>
    <w:p w14:paraId="1AEF7E70" w14:textId="77777777" w:rsidR="000767C2" w:rsidRPr="00D436D0" w:rsidRDefault="000767C2" w:rsidP="000767C2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Příspěvková organizace</w:t>
      </w:r>
      <w:r w:rsidRPr="00D436D0">
        <w:rPr>
          <w:sz w:val="24"/>
          <w:szCs w:val="24"/>
        </w:rPr>
        <w:t xml:space="preserve"> dle vnitřních směrnic nemůže hradit více než </w:t>
      </w:r>
      <w:r w:rsidRPr="00D436D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0 </w:t>
      </w:r>
      <w:r w:rsidRPr="00D436D0">
        <w:rPr>
          <w:b/>
          <w:sz w:val="24"/>
          <w:szCs w:val="24"/>
        </w:rPr>
        <w:t>000 Kč/měsíc</w:t>
      </w:r>
      <w:r w:rsidRPr="00D436D0">
        <w:rPr>
          <w:sz w:val="24"/>
          <w:szCs w:val="24"/>
        </w:rPr>
        <w:t>.</w:t>
      </w:r>
      <w:r w:rsidRPr="00D436D0">
        <w:rPr>
          <w:sz w:val="24"/>
          <w:szCs w:val="24"/>
        </w:rPr>
        <w:br/>
      </w:r>
      <w:r>
        <w:rPr>
          <w:b/>
          <w:i/>
          <w:sz w:val="24"/>
          <w:szCs w:val="24"/>
        </w:rPr>
        <w:t>CEVYKO,</w:t>
      </w:r>
      <w:r w:rsidRPr="00D436D0">
        <w:rPr>
          <w:b/>
          <w:i/>
          <w:sz w:val="24"/>
          <w:szCs w:val="24"/>
        </w:rPr>
        <w:t xml:space="preserve"> a.s.</w:t>
      </w:r>
      <w:r w:rsidRPr="00D436D0">
        <w:rPr>
          <w:i/>
          <w:sz w:val="24"/>
          <w:szCs w:val="24"/>
        </w:rPr>
        <w:t xml:space="preserve"> </w:t>
      </w:r>
      <w:r w:rsidRPr="00D436D0">
        <w:rPr>
          <w:sz w:val="24"/>
          <w:szCs w:val="24"/>
        </w:rPr>
        <w:t xml:space="preserve"> </w:t>
      </w:r>
      <w:r>
        <w:rPr>
          <w:sz w:val="24"/>
          <w:szCs w:val="24"/>
        </w:rPr>
        <w:t>si může dovolit</w:t>
      </w:r>
      <w:r w:rsidRPr="00D436D0">
        <w:rPr>
          <w:sz w:val="24"/>
          <w:szCs w:val="24"/>
        </w:rPr>
        <w:t xml:space="preserve"> </w:t>
      </w:r>
      <w:r w:rsidRPr="00D436D0">
        <w:rPr>
          <w:b/>
          <w:sz w:val="24"/>
          <w:szCs w:val="24"/>
        </w:rPr>
        <w:t>měsíční</w:t>
      </w:r>
      <w:r w:rsidRPr="00D436D0">
        <w:rPr>
          <w:sz w:val="24"/>
          <w:szCs w:val="24"/>
        </w:rPr>
        <w:t xml:space="preserve"> </w:t>
      </w:r>
      <w:r w:rsidRPr="00D436D0">
        <w:rPr>
          <w:b/>
          <w:sz w:val="24"/>
          <w:szCs w:val="24"/>
        </w:rPr>
        <w:t>nájem</w:t>
      </w:r>
      <w:r w:rsidRPr="00D436D0">
        <w:rPr>
          <w:sz w:val="24"/>
          <w:szCs w:val="24"/>
        </w:rPr>
        <w:t xml:space="preserve"> v maximální </w:t>
      </w:r>
      <w:r w:rsidRPr="00D436D0">
        <w:rPr>
          <w:b/>
          <w:sz w:val="24"/>
          <w:szCs w:val="24"/>
        </w:rPr>
        <w:t xml:space="preserve">výši </w:t>
      </w:r>
      <w:r>
        <w:rPr>
          <w:b/>
          <w:sz w:val="24"/>
          <w:szCs w:val="24"/>
        </w:rPr>
        <w:t>15 000</w:t>
      </w:r>
      <w:r w:rsidRPr="00D436D0">
        <w:rPr>
          <w:b/>
          <w:sz w:val="24"/>
          <w:szCs w:val="24"/>
        </w:rPr>
        <w:t xml:space="preserve"> Kč</w:t>
      </w:r>
      <w:r w:rsidRPr="00D436D0">
        <w:rPr>
          <w:sz w:val="24"/>
          <w:szCs w:val="24"/>
        </w:rPr>
        <w:t xml:space="preserve">. </w:t>
      </w:r>
    </w:p>
    <w:p w14:paraId="70D25199" w14:textId="134A38E4" w:rsidR="000767C2" w:rsidRPr="00D436D0" w:rsidRDefault="000767C2" w:rsidP="000767C2">
      <w:pPr>
        <w:spacing w:after="0"/>
        <w:jc w:val="both"/>
        <w:rPr>
          <w:sz w:val="24"/>
          <w:szCs w:val="24"/>
        </w:rPr>
      </w:pPr>
      <w:r w:rsidRPr="00D436D0">
        <w:rPr>
          <w:sz w:val="24"/>
          <w:szCs w:val="24"/>
        </w:rPr>
        <w:t>Spolupráce s</w:t>
      </w:r>
      <w:r>
        <w:rPr>
          <w:sz w:val="24"/>
          <w:szCs w:val="24"/>
        </w:rPr>
        <w:t>e společností CEVYKO</w:t>
      </w:r>
      <w:r w:rsidRPr="00D436D0">
        <w:rPr>
          <w:i/>
          <w:sz w:val="24"/>
          <w:szCs w:val="24"/>
        </w:rPr>
        <w:t xml:space="preserve"> a.s.</w:t>
      </w:r>
      <w:r w:rsidRPr="00D436D0">
        <w:rPr>
          <w:sz w:val="24"/>
          <w:szCs w:val="24"/>
        </w:rPr>
        <w:t xml:space="preserve"> Vám přijde zajímavá – </w:t>
      </w:r>
      <w:r>
        <w:rPr>
          <w:sz w:val="24"/>
          <w:szCs w:val="24"/>
        </w:rPr>
        <w:t xml:space="preserve">jedná se o zkušenosti v oběhovém hospodářství </w:t>
      </w:r>
      <w:r w:rsidRPr="004A7D69">
        <w:rPr>
          <w:sz w:val="24"/>
          <w:szCs w:val="24"/>
        </w:rPr>
        <w:t>směřujícímu ke zodpovědnému a modernímu nakládání s</w:t>
      </w:r>
      <w:r>
        <w:rPr>
          <w:sz w:val="24"/>
          <w:szCs w:val="24"/>
        </w:rPr>
        <w:t> </w:t>
      </w:r>
      <w:r w:rsidRPr="004A7D69">
        <w:rPr>
          <w:sz w:val="24"/>
          <w:szCs w:val="24"/>
        </w:rPr>
        <w:t>komunálními odpady splňující všechny požadavky 21. století</w:t>
      </w:r>
      <w:r w:rsidRPr="00D436D0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CEVYKO,</w:t>
      </w:r>
      <w:r w:rsidRPr="00D436D0">
        <w:rPr>
          <w:i/>
          <w:sz w:val="24"/>
          <w:szCs w:val="24"/>
        </w:rPr>
        <w:t xml:space="preserve"> a.s</w:t>
      </w:r>
      <w:r w:rsidRPr="00D436D0">
        <w:rPr>
          <w:sz w:val="24"/>
          <w:szCs w:val="24"/>
        </w:rPr>
        <w:t>. ale můžou smlouvu</w:t>
      </w:r>
      <w:r>
        <w:rPr>
          <w:sz w:val="24"/>
          <w:szCs w:val="24"/>
        </w:rPr>
        <w:t xml:space="preserve"> </w:t>
      </w:r>
      <w:r w:rsidRPr="00D436D0">
        <w:rPr>
          <w:sz w:val="24"/>
          <w:szCs w:val="24"/>
        </w:rPr>
        <w:t>o pronájmu uzavírat max. na </w:t>
      </w:r>
      <w:r>
        <w:rPr>
          <w:sz w:val="24"/>
          <w:szCs w:val="24"/>
        </w:rPr>
        <w:t>2</w:t>
      </w:r>
      <w:r w:rsidRPr="00D436D0">
        <w:rPr>
          <w:sz w:val="24"/>
          <w:szCs w:val="24"/>
        </w:rPr>
        <w:t xml:space="preserve"> rok</w:t>
      </w:r>
      <w:r>
        <w:rPr>
          <w:sz w:val="24"/>
          <w:szCs w:val="24"/>
        </w:rPr>
        <w:t>y</w:t>
      </w:r>
      <w:r w:rsidRPr="00D436D0">
        <w:rPr>
          <w:sz w:val="24"/>
          <w:szCs w:val="24"/>
        </w:rPr>
        <w:t xml:space="preserve">. To </w:t>
      </w:r>
      <w:r>
        <w:rPr>
          <w:sz w:val="24"/>
          <w:szCs w:val="24"/>
        </w:rPr>
        <w:t xml:space="preserve">příspěvková organizace Správa sportovních </w:t>
      </w:r>
      <w:r w:rsidRPr="000767C2">
        <w:t>a</w:t>
      </w:r>
      <w:r>
        <w:t> </w:t>
      </w:r>
      <w:r w:rsidRPr="000767C2">
        <w:t>rekreačních</w:t>
      </w:r>
      <w:r>
        <w:rPr>
          <w:sz w:val="24"/>
          <w:szCs w:val="24"/>
        </w:rPr>
        <w:t xml:space="preserve"> zařízení </w:t>
      </w:r>
      <w:r w:rsidRPr="00D436D0">
        <w:rPr>
          <w:sz w:val="24"/>
          <w:szCs w:val="24"/>
        </w:rPr>
        <w:t xml:space="preserve">projevila zájem o smlouvu o pronájmu na celých </w:t>
      </w:r>
      <w:r>
        <w:rPr>
          <w:sz w:val="24"/>
          <w:szCs w:val="24"/>
        </w:rPr>
        <w:t>8</w:t>
      </w:r>
      <w:r w:rsidRPr="00D436D0">
        <w:rPr>
          <w:sz w:val="24"/>
          <w:szCs w:val="24"/>
        </w:rPr>
        <w:t xml:space="preserve"> let. Na druhou stranu, provoz příspěvkové organizace bude jistě velmi náročný → </w:t>
      </w:r>
      <w:r>
        <w:rPr>
          <w:sz w:val="24"/>
          <w:szCs w:val="24"/>
        </w:rPr>
        <w:t>dá se předpokládat, že návštěvníci sportovního klubu, který by byl vybudován, mohou vybavení domu zničit.</w:t>
      </w:r>
      <w:r w:rsidRPr="00D436D0">
        <w:rPr>
          <w:sz w:val="24"/>
          <w:szCs w:val="24"/>
        </w:rPr>
        <w:t xml:space="preserve">  Tato organizace zase nevyžaduje tak výrazné úpravy prostor jako firma </w:t>
      </w:r>
      <w:r>
        <w:rPr>
          <w:i/>
          <w:sz w:val="24"/>
          <w:szCs w:val="24"/>
        </w:rPr>
        <w:t>MRA,</w:t>
      </w:r>
      <w:r w:rsidRPr="00D436D0">
        <w:rPr>
          <w:i/>
          <w:sz w:val="24"/>
          <w:szCs w:val="24"/>
        </w:rPr>
        <w:t xml:space="preserve"> s.r.o.,</w:t>
      </w:r>
      <w:r w:rsidRPr="00D436D0">
        <w:rPr>
          <w:sz w:val="24"/>
          <w:szCs w:val="24"/>
        </w:rPr>
        <w:t xml:space="preserve"> která vyžaduje, aby prostory měly určitý stupeň </w:t>
      </w:r>
      <w:r>
        <w:rPr>
          <w:sz w:val="24"/>
          <w:szCs w:val="24"/>
        </w:rPr>
        <w:t>infrastruktury</w:t>
      </w:r>
      <w:r w:rsidRPr="00D436D0">
        <w:rPr>
          <w:sz w:val="24"/>
          <w:szCs w:val="24"/>
        </w:rPr>
        <w:t xml:space="preserve">, což by znamenalo, že pokud bychom jí chtěli pronajmout prostory, nejprve bychom museli vynaložit vlastní prostředky na rekonstrukci prostorů. Navíc je ochotna uzavřít smlouvu o pronájmu pouze na </w:t>
      </w:r>
      <w:r>
        <w:rPr>
          <w:sz w:val="24"/>
          <w:szCs w:val="24"/>
        </w:rPr>
        <w:t>2 roky</w:t>
      </w:r>
      <w:r w:rsidRPr="00D436D0">
        <w:rPr>
          <w:sz w:val="24"/>
          <w:szCs w:val="24"/>
        </w:rPr>
        <w:t>, do budoucna by smlouvu o pronájmu prodlužovala vždy o jeden rok (s půlroční výpovědní lhůtou). Spolupráce s touto firmou by však do budoucna mohla mít také svůj strategický význam</w:t>
      </w:r>
      <w:r>
        <w:rPr>
          <w:sz w:val="24"/>
          <w:szCs w:val="24"/>
        </w:rPr>
        <w:t xml:space="preserve"> (kontakty v nájemním bydlení a pronájmu nebytových prostor)</w:t>
      </w:r>
      <w:r w:rsidRPr="00D436D0">
        <w:rPr>
          <w:sz w:val="24"/>
          <w:szCs w:val="24"/>
        </w:rPr>
        <w:t xml:space="preserve">, i když ne tak velký jako v případě </w:t>
      </w:r>
      <w:r>
        <w:rPr>
          <w:i/>
          <w:sz w:val="24"/>
          <w:szCs w:val="24"/>
        </w:rPr>
        <w:t>CEVYKO,</w:t>
      </w:r>
      <w:r w:rsidRPr="00D436D0">
        <w:rPr>
          <w:i/>
          <w:sz w:val="24"/>
          <w:szCs w:val="24"/>
        </w:rPr>
        <w:t xml:space="preserve"> a. s</w:t>
      </w:r>
      <w:r w:rsidRPr="00D436D0">
        <w:rPr>
          <w:sz w:val="24"/>
          <w:szCs w:val="24"/>
        </w:rPr>
        <w:t xml:space="preserve">., které sice také požadují určitou rekonstrukci prostor na naše náklady, ale ne v tak velkém rozsahu jako firma </w:t>
      </w:r>
      <w:r>
        <w:rPr>
          <w:i/>
          <w:sz w:val="24"/>
          <w:szCs w:val="24"/>
        </w:rPr>
        <w:t>MRA, s.r.o</w:t>
      </w:r>
      <w:r w:rsidRPr="00D436D0">
        <w:rPr>
          <w:i/>
          <w:sz w:val="24"/>
          <w:szCs w:val="24"/>
        </w:rPr>
        <w:t>.</w:t>
      </w:r>
      <w:r w:rsidRPr="00D436D0">
        <w:rPr>
          <w:sz w:val="24"/>
          <w:szCs w:val="24"/>
        </w:rPr>
        <w:t xml:space="preserve"> </w:t>
      </w:r>
    </w:p>
    <w:p w14:paraId="4F913C4A" w14:textId="77777777" w:rsidR="000767C2" w:rsidRPr="00D436D0" w:rsidRDefault="000767C2" w:rsidP="000767C2">
      <w:pPr>
        <w:spacing w:after="0"/>
        <w:jc w:val="both"/>
        <w:rPr>
          <w:sz w:val="24"/>
          <w:szCs w:val="24"/>
        </w:rPr>
      </w:pPr>
      <w:r w:rsidRPr="00D436D0">
        <w:rPr>
          <w:sz w:val="24"/>
          <w:szCs w:val="24"/>
        </w:rPr>
        <w:t xml:space="preserve">Pokud se však rozhodnete prostory nepronajímat a zřídit si v nich svou vlastní kancelář, popř. menší dílnu, ušetříte značné finanční prostředky za pronájem či koupi cizích prostor. </w:t>
      </w:r>
    </w:p>
    <w:p w14:paraId="11C2B755" w14:textId="77777777" w:rsidR="000767C2" w:rsidRPr="00D436D0" w:rsidRDefault="000767C2" w:rsidP="000767C2">
      <w:pPr>
        <w:spacing w:after="0"/>
        <w:jc w:val="both"/>
        <w:rPr>
          <w:sz w:val="24"/>
          <w:szCs w:val="24"/>
        </w:rPr>
      </w:pPr>
      <w:r w:rsidRPr="00D436D0">
        <w:rPr>
          <w:sz w:val="24"/>
          <w:szCs w:val="24"/>
        </w:rPr>
        <w:t>Záleží zcela na Vás, jak náročnou rekonstrukci prostor pro své vlastní potřeby zvolíte…</w:t>
      </w:r>
    </w:p>
    <w:p w14:paraId="75FFE030" w14:textId="77777777" w:rsidR="000767C2" w:rsidRDefault="000767C2" w:rsidP="000767C2">
      <w:pPr>
        <w:spacing w:after="0"/>
        <w:jc w:val="both"/>
        <w:rPr>
          <w:color w:val="FF0000"/>
          <w:sz w:val="24"/>
          <w:szCs w:val="24"/>
        </w:rPr>
      </w:pPr>
    </w:p>
    <w:p w14:paraId="744886FF" w14:textId="77777777" w:rsidR="000767C2" w:rsidRPr="00855013" w:rsidRDefault="000767C2" w:rsidP="000767C2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 w:rsidRPr="00855013">
        <w:rPr>
          <w:b/>
          <w:color w:val="FF0000"/>
          <w:sz w:val="24"/>
          <w:szCs w:val="24"/>
          <w:u w:val="single"/>
        </w:rPr>
        <w:lastRenderedPageBreak/>
        <w:t xml:space="preserve">Úkoly: </w:t>
      </w:r>
    </w:p>
    <w:p w14:paraId="1D6FE4B1" w14:textId="77777777" w:rsidR="000767C2" w:rsidRPr="00593669" w:rsidRDefault="000767C2" w:rsidP="000767C2">
      <w:pPr>
        <w:spacing w:after="0"/>
        <w:jc w:val="both"/>
        <w:rPr>
          <w:sz w:val="24"/>
          <w:szCs w:val="24"/>
        </w:rPr>
      </w:pPr>
      <w:r w:rsidRPr="00593669">
        <w:rPr>
          <w:sz w:val="24"/>
          <w:szCs w:val="24"/>
        </w:rPr>
        <w:t xml:space="preserve">1. Určete min. </w:t>
      </w:r>
      <w:r>
        <w:rPr>
          <w:sz w:val="24"/>
          <w:szCs w:val="24"/>
        </w:rPr>
        <w:t>4</w:t>
      </w:r>
      <w:r w:rsidRPr="00593669">
        <w:rPr>
          <w:sz w:val="24"/>
          <w:szCs w:val="24"/>
        </w:rPr>
        <w:t xml:space="preserve"> kritéria, podle kterých se budete </w:t>
      </w:r>
      <w:r>
        <w:rPr>
          <w:sz w:val="24"/>
          <w:szCs w:val="24"/>
        </w:rPr>
        <w:t xml:space="preserve">rozhodovat. </w:t>
      </w:r>
      <w:r w:rsidRPr="00170F3E">
        <w:rPr>
          <w:b/>
          <w:sz w:val="24"/>
          <w:szCs w:val="24"/>
        </w:rPr>
        <w:t xml:space="preserve">Volbu kritérií zdůvodněte. </w:t>
      </w:r>
    </w:p>
    <w:p w14:paraId="68A51E1C" w14:textId="77777777" w:rsidR="000767C2" w:rsidRPr="00593669" w:rsidRDefault="000767C2" w:rsidP="000767C2">
      <w:pPr>
        <w:spacing w:after="0"/>
        <w:jc w:val="both"/>
        <w:rPr>
          <w:sz w:val="24"/>
          <w:szCs w:val="24"/>
        </w:rPr>
      </w:pPr>
      <w:r w:rsidRPr="00593669">
        <w:rPr>
          <w:sz w:val="24"/>
          <w:szCs w:val="24"/>
        </w:rPr>
        <w:t>2. Přiřaďte váhy k</w:t>
      </w:r>
      <w:r>
        <w:rPr>
          <w:sz w:val="24"/>
          <w:szCs w:val="24"/>
        </w:rPr>
        <w:t> </w:t>
      </w:r>
      <w:r w:rsidRPr="00593669">
        <w:rPr>
          <w:sz w:val="24"/>
          <w:szCs w:val="24"/>
        </w:rPr>
        <w:t xml:space="preserve">jednotlivým kritériím dle vlastních preferencí. </w:t>
      </w:r>
      <w:r w:rsidRPr="00170F3E">
        <w:rPr>
          <w:b/>
          <w:sz w:val="24"/>
          <w:szCs w:val="24"/>
        </w:rPr>
        <w:t xml:space="preserve">Hodnotu vah pro každé kritérium zdůvodněte. </w:t>
      </w:r>
    </w:p>
    <w:p w14:paraId="218100C6" w14:textId="77777777" w:rsidR="000767C2" w:rsidRPr="00593669" w:rsidRDefault="000767C2" w:rsidP="000767C2">
      <w:pPr>
        <w:spacing w:after="0"/>
        <w:jc w:val="both"/>
        <w:rPr>
          <w:sz w:val="24"/>
          <w:szCs w:val="24"/>
        </w:rPr>
      </w:pPr>
      <w:r w:rsidRPr="00593669">
        <w:rPr>
          <w:sz w:val="24"/>
          <w:szCs w:val="24"/>
        </w:rPr>
        <w:t xml:space="preserve">3. </w:t>
      </w:r>
      <w:r w:rsidRPr="001049BC">
        <w:rPr>
          <w:b/>
          <w:sz w:val="24"/>
          <w:szCs w:val="24"/>
        </w:rPr>
        <w:t>Rozhodněte</w:t>
      </w:r>
      <w:r w:rsidRPr="00593669">
        <w:rPr>
          <w:sz w:val="24"/>
          <w:szCs w:val="24"/>
        </w:rPr>
        <w:t>, kterému zájemci pronajmete zděděnou nemovitost</w:t>
      </w:r>
      <w:r>
        <w:rPr>
          <w:sz w:val="24"/>
          <w:szCs w:val="24"/>
        </w:rPr>
        <w:t>, či zda ji využijete pro své vlastní potřeby</w:t>
      </w:r>
      <w:r w:rsidRPr="00593669">
        <w:rPr>
          <w:sz w:val="24"/>
          <w:szCs w:val="24"/>
        </w:rPr>
        <w:t>. Pro rozhodnutí použijte metodu vícekriteriálního rozhodování</w:t>
      </w:r>
      <w:r>
        <w:rPr>
          <w:sz w:val="24"/>
          <w:szCs w:val="24"/>
        </w:rPr>
        <w:t>.</w:t>
      </w:r>
      <w:r w:rsidRPr="00593669">
        <w:rPr>
          <w:sz w:val="24"/>
          <w:szCs w:val="24"/>
        </w:rPr>
        <w:t xml:space="preserve"> </w:t>
      </w:r>
    </w:p>
    <w:p w14:paraId="2105D015" w14:textId="77777777" w:rsidR="00116F7D" w:rsidRPr="000265B5" w:rsidRDefault="00116F7D" w:rsidP="00116F7D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0"/>
        <w:gridCol w:w="4317"/>
      </w:tblGrid>
      <w:tr w:rsidR="00116F7D" w14:paraId="07D1480A" w14:textId="77777777" w:rsidTr="00401E10">
        <w:tc>
          <w:tcPr>
            <w:tcW w:w="4320" w:type="dxa"/>
          </w:tcPr>
          <w:p w14:paraId="770C6A9A" w14:textId="77777777" w:rsidR="00116F7D" w:rsidRDefault="00116F7D" w:rsidP="00E66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pro odevzdání:</w:t>
            </w:r>
          </w:p>
        </w:tc>
        <w:tc>
          <w:tcPr>
            <w:tcW w:w="4317" w:type="dxa"/>
          </w:tcPr>
          <w:p w14:paraId="32627FE5" w14:textId="6FC25B05" w:rsidR="00116F7D" w:rsidRPr="009B466C" w:rsidRDefault="0010030E" w:rsidP="002F16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  <w:r w:rsidR="007564DE" w:rsidRPr="009B466C">
              <w:rPr>
                <w:b/>
                <w:color w:val="C00000"/>
                <w:sz w:val="24"/>
                <w:szCs w:val="24"/>
              </w:rPr>
              <w:t>. 4</w:t>
            </w:r>
            <w:r w:rsidR="008043B7" w:rsidRPr="009B466C">
              <w:rPr>
                <w:b/>
                <w:color w:val="C00000"/>
                <w:sz w:val="24"/>
                <w:szCs w:val="24"/>
              </w:rPr>
              <w:t>. 20</w:t>
            </w:r>
            <w:r>
              <w:rPr>
                <w:b/>
                <w:color w:val="C00000"/>
                <w:sz w:val="24"/>
                <w:szCs w:val="24"/>
              </w:rPr>
              <w:t>20</w:t>
            </w:r>
          </w:p>
        </w:tc>
      </w:tr>
      <w:tr w:rsidR="00116F7D" w14:paraId="2AF8F18A" w14:textId="77777777" w:rsidTr="00401E10">
        <w:tc>
          <w:tcPr>
            <w:tcW w:w="4320" w:type="dxa"/>
          </w:tcPr>
          <w:p w14:paraId="02C564EE" w14:textId="77777777" w:rsidR="00116F7D" w:rsidRDefault="00116F7D" w:rsidP="00E66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317" w:type="dxa"/>
          </w:tcPr>
          <w:p w14:paraId="69BDA1E6" w14:textId="798D9E21" w:rsidR="00116F7D" w:rsidRDefault="009B466C" w:rsidP="00E66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Jakub Chlopecký, Ph.D.</w:t>
            </w:r>
          </w:p>
        </w:tc>
      </w:tr>
      <w:tr w:rsidR="00116F7D" w14:paraId="30C7171B" w14:textId="77777777" w:rsidTr="00401E10">
        <w:tc>
          <w:tcPr>
            <w:tcW w:w="4320" w:type="dxa"/>
          </w:tcPr>
          <w:p w14:paraId="2B5704B7" w14:textId="77777777" w:rsidR="00116F7D" w:rsidRDefault="00116F7D" w:rsidP="00E66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Odevzdat ve </w:t>
            </w:r>
            <w:proofErr w:type="spellStart"/>
            <w:r>
              <w:rPr>
                <w:sz w:val="24"/>
                <w:szCs w:val="24"/>
              </w:rPr>
              <w:t>STAGu</w:t>
            </w:r>
            <w:proofErr w:type="spellEnd"/>
            <w:r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317" w:type="dxa"/>
          </w:tcPr>
          <w:p w14:paraId="445CA231" w14:textId="77777777" w:rsidR="00116F7D" w:rsidRDefault="007564DE" w:rsidP="00E66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1</w:t>
            </w:r>
          </w:p>
        </w:tc>
      </w:tr>
    </w:tbl>
    <w:p w14:paraId="1196FE95" w14:textId="06CFBABA" w:rsidR="00D436D0" w:rsidRDefault="00D436D0" w:rsidP="00401E10"/>
    <w:p w14:paraId="6A3B2A24" w14:textId="7ACC863C" w:rsidR="00855013" w:rsidRDefault="00855013" w:rsidP="00401E10"/>
    <w:p w14:paraId="13469FDD" w14:textId="176FA2B3" w:rsidR="00855013" w:rsidRDefault="00855013" w:rsidP="00401E10"/>
    <w:p w14:paraId="30C17675" w14:textId="08EA40A5" w:rsidR="00855013" w:rsidRDefault="00855013" w:rsidP="00401E10"/>
    <w:p w14:paraId="1DBEC120" w14:textId="3A03B188" w:rsidR="00855013" w:rsidRDefault="00855013" w:rsidP="00401E10"/>
    <w:p w14:paraId="3ABE7E21" w14:textId="38F99C05" w:rsidR="00855013" w:rsidRDefault="00855013" w:rsidP="00401E10"/>
    <w:p w14:paraId="5AE33219" w14:textId="5905D175" w:rsidR="00855013" w:rsidRDefault="00855013" w:rsidP="00401E10"/>
    <w:p w14:paraId="4F415051" w14:textId="17B312F6" w:rsidR="00855013" w:rsidRDefault="00855013" w:rsidP="00401E10"/>
    <w:p w14:paraId="4BEB318C" w14:textId="18D89AF5" w:rsidR="00855013" w:rsidRDefault="00855013" w:rsidP="00401E10"/>
    <w:p w14:paraId="48BD6D57" w14:textId="26186F42" w:rsidR="00855013" w:rsidRDefault="00855013" w:rsidP="00401E10"/>
    <w:p w14:paraId="127109DA" w14:textId="15939FA1" w:rsidR="00855013" w:rsidRDefault="00855013" w:rsidP="00401E10"/>
    <w:p w14:paraId="5B5F9623" w14:textId="7D0FB4D2" w:rsidR="00855013" w:rsidRDefault="00855013" w:rsidP="00401E10"/>
    <w:p w14:paraId="5E98E302" w14:textId="2A49B458" w:rsidR="00855013" w:rsidRDefault="00855013" w:rsidP="00401E10"/>
    <w:p w14:paraId="68986E08" w14:textId="3AC20F7C" w:rsidR="00855013" w:rsidRDefault="00855013" w:rsidP="00401E10"/>
    <w:p w14:paraId="41D8D513" w14:textId="36730941" w:rsidR="00855013" w:rsidRDefault="00855013" w:rsidP="00401E10"/>
    <w:p w14:paraId="7636C3CC" w14:textId="2E026A5D" w:rsidR="00855013" w:rsidRDefault="00855013" w:rsidP="00401E10"/>
    <w:p w14:paraId="2DB73200" w14:textId="6805F706" w:rsidR="00855013" w:rsidRDefault="00855013" w:rsidP="00401E10"/>
    <w:p w14:paraId="47E296E4" w14:textId="5AC39061" w:rsidR="00855013" w:rsidRDefault="00855013" w:rsidP="00401E10"/>
    <w:p w14:paraId="1B86B421" w14:textId="19B91621" w:rsidR="00855013" w:rsidRDefault="00855013" w:rsidP="00401E10"/>
    <w:p w14:paraId="6C92B60B" w14:textId="535EBDD4" w:rsidR="00855013" w:rsidRDefault="00855013" w:rsidP="00401E10"/>
    <w:p w14:paraId="74A55557" w14:textId="05C7D6F5" w:rsidR="00855013" w:rsidRDefault="00855013" w:rsidP="00401E10"/>
    <w:p w14:paraId="5E8E1B4A" w14:textId="77777777" w:rsidR="00855013" w:rsidRDefault="00855013" w:rsidP="00401E10"/>
    <w:p w14:paraId="033E8300" w14:textId="66F81C2D" w:rsidR="002D70BE" w:rsidRPr="00513DF9" w:rsidRDefault="002D70BE" w:rsidP="00513DF9">
      <w:pPr>
        <w:spacing w:after="0"/>
        <w:ind w:left="425" w:hanging="425"/>
        <w:jc w:val="both"/>
        <w:rPr>
          <w:b/>
          <w:color w:val="FF0000"/>
          <w:sz w:val="32"/>
          <w:u w:val="single"/>
        </w:rPr>
      </w:pPr>
      <w:r w:rsidRPr="00855013">
        <w:rPr>
          <w:b/>
          <w:color w:val="FF0000"/>
          <w:sz w:val="32"/>
          <w:u w:val="single"/>
        </w:rPr>
        <w:lastRenderedPageBreak/>
        <w:t xml:space="preserve">Úkol č. </w:t>
      </w:r>
      <w:r w:rsidR="0010030E">
        <w:rPr>
          <w:b/>
          <w:color w:val="FF0000"/>
          <w:sz w:val="32"/>
          <w:u w:val="single"/>
        </w:rPr>
        <w:t>3</w:t>
      </w:r>
      <w:r w:rsidRPr="00855013">
        <w:rPr>
          <w:b/>
          <w:color w:val="FF0000"/>
          <w:sz w:val="32"/>
          <w:u w:val="single"/>
        </w:rPr>
        <w:t xml:space="preserve"> – Smlouva</w:t>
      </w:r>
    </w:p>
    <w:p w14:paraId="3F7F5394" w14:textId="65B9A117" w:rsidR="00934D73" w:rsidRPr="00513DF9" w:rsidRDefault="007E3714" w:rsidP="00934D73">
      <w:pPr>
        <w:spacing w:after="0"/>
        <w:jc w:val="both"/>
        <w:rPr>
          <w:sz w:val="24"/>
          <w:szCs w:val="24"/>
        </w:rPr>
      </w:pPr>
      <w:r w:rsidRPr="00513DF9">
        <w:rPr>
          <w:sz w:val="24"/>
          <w:szCs w:val="24"/>
        </w:rPr>
        <w:t xml:space="preserve">V dopise Vás </w:t>
      </w:r>
      <w:r w:rsidR="00934D73" w:rsidRPr="00513DF9">
        <w:rPr>
          <w:sz w:val="24"/>
          <w:szCs w:val="24"/>
        </w:rPr>
        <w:t>táta požádal</w:t>
      </w:r>
      <w:r w:rsidRPr="00513DF9">
        <w:rPr>
          <w:sz w:val="24"/>
          <w:szCs w:val="24"/>
        </w:rPr>
        <w:t>, abyste se spojili s</w:t>
      </w:r>
      <w:r w:rsidR="00934D73" w:rsidRPr="00513DF9">
        <w:rPr>
          <w:sz w:val="24"/>
          <w:szCs w:val="24"/>
        </w:rPr>
        <w:t> ředitelkou školky „</w:t>
      </w:r>
      <w:proofErr w:type="spellStart"/>
      <w:r w:rsidR="00934D73" w:rsidRPr="00513DF9">
        <w:rPr>
          <w:sz w:val="24"/>
          <w:szCs w:val="24"/>
        </w:rPr>
        <w:t>Kids</w:t>
      </w:r>
      <w:proofErr w:type="spellEnd"/>
      <w:r w:rsidR="00934D73" w:rsidRPr="00513DF9">
        <w:rPr>
          <w:sz w:val="24"/>
          <w:szCs w:val="24"/>
        </w:rPr>
        <w:t xml:space="preserve"> </w:t>
      </w:r>
      <w:proofErr w:type="spellStart"/>
      <w:r w:rsidR="00934D73" w:rsidRPr="00513DF9">
        <w:rPr>
          <w:sz w:val="24"/>
          <w:szCs w:val="24"/>
        </w:rPr>
        <w:t>For</w:t>
      </w:r>
      <w:proofErr w:type="spellEnd"/>
      <w:r w:rsidR="00934D73" w:rsidRPr="00513DF9">
        <w:rPr>
          <w:sz w:val="24"/>
          <w:szCs w:val="24"/>
        </w:rPr>
        <w:t xml:space="preserve"> </w:t>
      </w:r>
      <w:proofErr w:type="spellStart"/>
      <w:r w:rsidR="00934D73" w:rsidRPr="00513DF9">
        <w:rPr>
          <w:sz w:val="24"/>
          <w:szCs w:val="24"/>
        </w:rPr>
        <w:t>Future</w:t>
      </w:r>
      <w:proofErr w:type="spellEnd"/>
      <w:r w:rsidR="00934D73" w:rsidRPr="00513DF9">
        <w:rPr>
          <w:sz w:val="24"/>
          <w:szCs w:val="24"/>
        </w:rPr>
        <w:t>“</w:t>
      </w:r>
      <w:r w:rsidRPr="00513DF9">
        <w:rPr>
          <w:sz w:val="24"/>
          <w:szCs w:val="24"/>
        </w:rPr>
        <w:t xml:space="preserve"> </w:t>
      </w:r>
    </w:p>
    <w:p w14:paraId="7B816C0B" w14:textId="739CF1E0" w:rsidR="007E3714" w:rsidRDefault="007E3714" w:rsidP="002D70BE">
      <w:pPr>
        <w:spacing w:after="0"/>
        <w:jc w:val="both"/>
        <w:rPr>
          <w:sz w:val="24"/>
          <w:szCs w:val="24"/>
        </w:rPr>
      </w:pPr>
      <w:r w:rsidRPr="00513DF9">
        <w:rPr>
          <w:sz w:val="24"/>
          <w:szCs w:val="24"/>
        </w:rPr>
        <w:t>(</w:t>
      </w:r>
      <w:r w:rsidR="00934D73" w:rsidRPr="00513DF9">
        <w:rPr>
          <w:sz w:val="24"/>
          <w:szCs w:val="24"/>
        </w:rPr>
        <w:t>ředitelkou školky</w:t>
      </w:r>
      <w:r w:rsidRPr="00513DF9">
        <w:rPr>
          <w:sz w:val="24"/>
          <w:szCs w:val="24"/>
        </w:rPr>
        <w:t xml:space="preserve"> </w:t>
      </w:r>
      <w:r w:rsidR="00934D73" w:rsidRPr="00513DF9">
        <w:rPr>
          <w:sz w:val="24"/>
          <w:szCs w:val="24"/>
        </w:rPr>
        <w:t xml:space="preserve">je paní </w:t>
      </w:r>
      <w:proofErr w:type="spellStart"/>
      <w:r w:rsidR="00934D73" w:rsidRPr="00513DF9">
        <w:rPr>
          <w:sz w:val="24"/>
          <w:szCs w:val="24"/>
        </w:rPr>
        <w:t>Arkhangelská</w:t>
      </w:r>
      <w:proofErr w:type="spellEnd"/>
      <w:r w:rsidRPr="00513DF9">
        <w:rPr>
          <w:sz w:val="24"/>
          <w:szCs w:val="24"/>
        </w:rPr>
        <w:t xml:space="preserve">) a zeptali se jí, kolik peněz by </w:t>
      </w:r>
      <w:r w:rsidR="00934D73" w:rsidRPr="00513DF9">
        <w:rPr>
          <w:sz w:val="24"/>
          <w:szCs w:val="24"/>
        </w:rPr>
        <w:t>školka</w:t>
      </w:r>
      <w:r w:rsidRPr="00513DF9">
        <w:rPr>
          <w:sz w:val="24"/>
          <w:szCs w:val="24"/>
        </w:rPr>
        <w:t xml:space="preserve"> potřebovala </w:t>
      </w:r>
      <w:r w:rsidR="00513DF9" w:rsidRPr="00513DF9">
        <w:rPr>
          <w:sz w:val="24"/>
          <w:szCs w:val="24"/>
        </w:rPr>
        <w:t>a </w:t>
      </w:r>
      <w:r w:rsidRPr="00513DF9">
        <w:rPr>
          <w:sz w:val="24"/>
          <w:szCs w:val="24"/>
        </w:rPr>
        <w:t>na</w:t>
      </w:r>
      <w:r w:rsidR="00513DF9" w:rsidRPr="00513DF9">
        <w:rPr>
          <w:sz w:val="24"/>
          <w:szCs w:val="24"/>
        </w:rPr>
        <w:t> </w:t>
      </w:r>
      <w:r w:rsidRPr="00513DF9">
        <w:rPr>
          <w:sz w:val="24"/>
          <w:szCs w:val="24"/>
        </w:rPr>
        <w:t>co by finanční dar použili</w:t>
      </w:r>
      <w:r>
        <w:rPr>
          <w:sz w:val="24"/>
          <w:szCs w:val="24"/>
        </w:rPr>
        <w:t>.</w:t>
      </w:r>
    </w:p>
    <w:p w14:paraId="4989A603" w14:textId="7265631B" w:rsidR="007E3714" w:rsidRDefault="007E3714" w:rsidP="002D70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Paní Arkhangelsk</w:t>
      </w:r>
      <w:r w:rsidR="00D436D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7B38F6" w:rsidRPr="007B38F6">
        <w:rPr>
          <w:b/>
          <w:sz w:val="24"/>
          <w:szCs w:val="24"/>
        </w:rPr>
        <w:t>komunikuje</w:t>
      </w:r>
      <w:r w:rsidRPr="007B38F6">
        <w:rPr>
          <w:b/>
          <w:sz w:val="24"/>
          <w:szCs w:val="24"/>
        </w:rPr>
        <w:t xml:space="preserve"> pouze anglicky</w:t>
      </w:r>
      <w:r>
        <w:rPr>
          <w:sz w:val="24"/>
          <w:szCs w:val="24"/>
        </w:rPr>
        <w:t xml:space="preserve"> a napsala Vám toto:</w:t>
      </w:r>
    </w:p>
    <w:p w14:paraId="3697E9D6" w14:textId="77777777" w:rsidR="00173B31" w:rsidRDefault="00173B31" w:rsidP="002D70BE">
      <w:pPr>
        <w:spacing w:after="0"/>
        <w:jc w:val="both"/>
        <w:rPr>
          <w:sz w:val="24"/>
          <w:szCs w:val="24"/>
        </w:rPr>
      </w:pPr>
    </w:p>
    <w:p w14:paraId="31C6F9EB" w14:textId="1742AA6B" w:rsidR="007E3714" w:rsidRDefault="00C852E1" w:rsidP="002D70BE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3908E27" wp14:editId="733C89B1">
            <wp:extent cx="5310909" cy="2628900"/>
            <wp:effectExtent l="171450" t="171450" r="366395" b="3619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45139" t="12433" r="21792" b="61376"/>
                    <a:stretch/>
                  </pic:blipFill>
                  <pic:spPr bwMode="auto">
                    <a:xfrm>
                      <a:off x="0" y="0"/>
                      <a:ext cx="5325386" cy="2636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157B1" w14:textId="77777777" w:rsidR="00855013" w:rsidRDefault="00855013" w:rsidP="002D70BE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14:paraId="29B5DCD8" w14:textId="0CB9DF1F" w:rsidR="00173B31" w:rsidRPr="00855013" w:rsidRDefault="00855013" w:rsidP="002D70BE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 w:rsidRPr="00855013">
        <w:rPr>
          <w:b/>
          <w:color w:val="FF0000"/>
          <w:sz w:val="24"/>
          <w:szCs w:val="24"/>
          <w:u w:val="single"/>
        </w:rPr>
        <w:t xml:space="preserve">Úkoly: </w:t>
      </w:r>
    </w:p>
    <w:p w14:paraId="5EBE0732" w14:textId="387B80AD" w:rsidR="007E3714" w:rsidRPr="00513DF9" w:rsidRDefault="00030E67" w:rsidP="00030E67">
      <w:pPr>
        <w:pStyle w:val="Odstavecseseznamem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Sjednejte si s p</w:t>
      </w:r>
      <w:r w:rsidR="00934D73">
        <w:rPr>
          <w:sz w:val="24"/>
          <w:szCs w:val="24"/>
        </w:rPr>
        <w:t>an</w:t>
      </w:r>
      <w:r>
        <w:rPr>
          <w:sz w:val="24"/>
          <w:szCs w:val="24"/>
        </w:rPr>
        <w:t xml:space="preserve">í </w:t>
      </w:r>
      <w:proofErr w:type="spellStart"/>
      <w:r>
        <w:rPr>
          <w:sz w:val="24"/>
          <w:szCs w:val="24"/>
        </w:rPr>
        <w:t>Arkhangelskou</w:t>
      </w:r>
      <w:proofErr w:type="spellEnd"/>
      <w:r>
        <w:rPr>
          <w:sz w:val="24"/>
          <w:szCs w:val="24"/>
        </w:rPr>
        <w:t xml:space="preserve"> osobní schůzku, na kterou se dostavíte všichni </w:t>
      </w:r>
      <w:r w:rsidRPr="00513DF9">
        <w:rPr>
          <w:sz w:val="24"/>
          <w:szCs w:val="24"/>
        </w:rPr>
        <w:t>společně a zeptejte se jí na údaje, které potřebujete k sepsání smlouvy.</w:t>
      </w:r>
    </w:p>
    <w:p w14:paraId="38BDDCF7" w14:textId="093465F9" w:rsidR="00030E67" w:rsidRPr="00513DF9" w:rsidRDefault="00030E67" w:rsidP="00030E67">
      <w:pPr>
        <w:pStyle w:val="Odstavecseseznamem"/>
        <w:numPr>
          <w:ilvl w:val="0"/>
          <w:numId w:val="32"/>
        </w:numPr>
        <w:spacing w:after="0"/>
        <w:jc w:val="both"/>
        <w:rPr>
          <w:b/>
          <w:sz w:val="24"/>
          <w:szCs w:val="24"/>
        </w:rPr>
      </w:pPr>
      <w:r w:rsidRPr="00513DF9">
        <w:rPr>
          <w:sz w:val="24"/>
          <w:szCs w:val="24"/>
        </w:rPr>
        <w:t>Vašim úkolem poté bude zjistit, o jakou smlouvu (o jaký typ) se vlastně jedná, a sepsat ji se všemi náležitostmi, které tento typ smlouvy musí obsahovat tak, aby smlouva byla platná a pro vás jako pro podnikatele výhodná. Vyjděte ze znění zákona a dobře promyslete, která ustanovení se na tuto smlouvu budou aplikovat.</w:t>
      </w:r>
      <w:r w:rsidR="00934D73" w:rsidRPr="00513DF9">
        <w:rPr>
          <w:sz w:val="24"/>
          <w:szCs w:val="24"/>
        </w:rPr>
        <w:t xml:space="preserve"> </w:t>
      </w:r>
      <w:r w:rsidR="00934D73" w:rsidRPr="00513DF9">
        <w:rPr>
          <w:b/>
          <w:sz w:val="24"/>
          <w:szCs w:val="24"/>
        </w:rPr>
        <w:t>Tato smlouva musí být sepsána v angličtině.</w:t>
      </w:r>
    </w:p>
    <w:p w14:paraId="04C42886" w14:textId="77777777" w:rsidR="00745588" w:rsidRPr="00920907" w:rsidRDefault="00745588" w:rsidP="00745588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8"/>
        <w:gridCol w:w="4309"/>
      </w:tblGrid>
      <w:tr w:rsidR="00745588" w:rsidRPr="00920907" w14:paraId="0494CDB6" w14:textId="77777777" w:rsidTr="003C263C">
        <w:tc>
          <w:tcPr>
            <w:tcW w:w="4606" w:type="dxa"/>
          </w:tcPr>
          <w:p w14:paraId="745342E4" w14:textId="77777777" w:rsidR="00745588" w:rsidRPr="00920907" w:rsidRDefault="00745588" w:rsidP="003C263C">
            <w:pPr>
              <w:jc w:val="both"/>
              <w:rPr>
                <w:sz w:val="24"/>
                <w:szCs w:val="24"/>
              </w:rPr>
            </w:pPr>
            <w:r w:rsidRPr="00920907">
              <w:rPr>
                <w:sz w:val="24"/>
                <w:szCs w:val="24"/>
              </w:rPr>
              <w:t>Termín pro odevzdání:</w:t>
            </w:r>
          </w:p>
        </w:tc>
        <w:tc>
          <w:tcPr>
            <w:tcW w:w="4606" w:type="dxa"/>
          </w:tcPr>
          <w:p w14:paraId="393A1718" w14:textId="311EE334" w:rsidR="00745588" w:rsidRPr="00030E67" w:rsidRDefault="0010030E" w:rsidP="002F16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  <w:r w:rsidR="008043B7" w:rsidRPr="00030E67">
              <w:rPr>
                <w:b/>
                <w:color w:val="C00000"/>
                <w:sz w:val="24"/>
                <w:szCs w:val="24"/>
              </w:rPr>
              <w:t>. 4. 20</w:t>
            </w:r>
            <w:r>
              <w:rPr>
                <w:b/>
                <w:color w:val="C00000"/>
                <w:sz w:val="24"/>
                <w:szCs w:val="24"/>
              </w:rPr>
              <w:t>20</w:t>
            </w:r>
          </w:p>
        </w:tc>
      </w:tr>
      <w:tr w:rsidR="00745588" w:rsidRPr="00920907" w14:paraId="552297CC" w14:textId="77777777" w:rsidTr="003C263C">
        <w:tc>
          <w:tcPr>
            <w:tcW w:w="4606" w:type="dxa"/>
          </w:tcPr>
          <w:p w14:paraId="5BA4785C" w14:textId="77777777" w:rsidR="00745588" w:rsidRPr="00920907" w:rsidRDefault="00745588" w:rsidP="003C263C">
            <w:pPr>
              <w:jc w:val="both"/>
              <w:rPr>
                <w:sz w:val="24"/>
                <w:szCs w:val="24"/>
              </w:rPr>
            </w:pPr>
            <w:r w:rsidRPr="00920907"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606" w:type="dxa"/>
          </w:tcPr>
          <w:p w14:paraId="4FAA58EF" w14:textId="0E56F92B" w:rsidR="00745588" w:rsidRPr="00920907" w:rsidRDefault="00492C7F" w:rsidP="003C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 w:rsidR="004A7771">
              <w:rPr>
                <w:sz w:val="24"/>
                <w:szCs w:val="24"/>
              </w:rPr>
              <w:t>JUDr. Blanka Vítová, Ph.D., LL.M.</w:t>
            </w:r>
          </w:p>
        </w:tc>
      </w:tr>
      <w:tr w:rsidR="00745588" w14:paraId="3AD3CB85" w14:textId="77777777" w:rsidTr="003C263C">
        <w:tc>
          <w:tcPr>
            <w:tcW w:w="4606" w:type="dxa"/>
          </w:tcPr>
          <w:p w14:paraId="2B26582F" w14:textId="77777777" w:rsidR="00745588" w:rsidRPr="00920907" w:rsidRDefault="00745588" w:rsidP="003C263C">
            <w:pPr>
              <w:jc w:val="both"/>
              <w:rPr>
                <w:sz w:val="24"/>
                <w:szCs w:val="24"/>
              </w:rPr>
            </w:pPr>
            <w:r w:rsidRPr="00920907">
              <w:rPr>
                <w:sz w:val="24"/>
                <w:szCs w:val="24"/>
              </w:rPr>
              <w:t xml:space="preserve">Odevzdat ve </w:t>
            </w:r>
            <w:proofErr w:type="spellStart"/>
            <w:r w:rsidRPr="00920907">
              <w:rPr>
                <w:sz w:val="24"/>
                <w:szCs w:val="24"/>
              </w:rPr>
              <w:t>STAGu</w:t>
            </w:r>
            <w:proofErr w:type="spellEnd"/>
            <w:r w:rsidRPr="00920907"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606" w:type="dxa"/>
          </w:tcPr>
          <w:p w14:paraId="7911CC33" w14:textId="77777777" w:rsidR="00745588" w:rsidRDefault="00745588" w:rsidP="003C263C">
            <w:pPr>
              <w:jc w:val="both"/>
              <w:rPr>
                <w:sz w:val="24"/>
                <w:szCs w:val="24"/>
              </w:rPr>
            </w:pPr>
            <w:r w:rsidRPr="00920907">
              <w:rPr>
                <w:sz w:val="24"/>
                <w:szCs w:val="24"/>
              </w:rPr>
              <w:t>Soukromé právo 2</w:t>
            </w:r>
          </w:p>
        </w:tc>
      </w:tr>
    </w:tbl>
    <w:p w14:paraId="46CBDC33" w14:textId="77777777" w:rsidR="00030E67" w:rsidRDefault="00030E67" w:rsidP="00666323">
      <w:pPr>
        <w:spacing w:line="276" w:lineRule="auto"/>
        <w:rPr>
          <w:b/>
          <w:sz w:val="28"/>
          <w:u w:val="single"/>
        </w:rPr>
      </w:pPr>
    </w:p>
    <w:p w14:paraId="38632252" w14:textId="575DE9A6" w:rsidR="00030E67" w:rsidRDefault="00030E67" w:rsidP="00666323">
      <w:pPr>
        <w:spacing w:line="276" w:lineRule="auto"/>
        <w:rPr>
          <w:b/>
          <w:sz w:val="28"/>
          <w:u w:val="single"/>
        </w:rPr>
      </w:pPr>
    </w:p>
    <w:p w14:paraId="48D97672" w14:textId="77777777" w:rsidR="00513DF9" w:rsidRDefault="00513DF9" w:rsidP="00666323">
      <w:pPr>
        <w:spacing w:line="276" w:lineRule="auto"/>
        <w:rPr>
          <w:b/>
          <w:sz w:val="28"/>
          <w:u w:val="single"/>
        </w:rPr>
      </w:pPr>
    </w:p>
    <w:p w14:paraId="354F36C9" w14:textId="77777777" w:rsidR="00D436D0" w:rsidRDefault="00D436D0" w:rsidP="00666323">
      <w:pPr>
        <w:spacing w:line="276" w:lineRule="auto"/>
        <w:rPr>
          <w:b/>
          <w:sz w:val="28"/>
          <w:u w:val="single"/>
        </w:rPr>
      </w:pPr>
    </w:p>
    <w:p w14:paraId="146559B5" w14:textId="66F64701" w:rsidR="00116F7D" w:rsidRPr="00BD19E7" w:rsidRDefault="00116F7D" w:rsidP="00666323">
      <w:pPr>
        <w:spacing w:line="276" w:lineRule="auto"/>
        <w:rPr>
          <w:b/>
          <w:sz w:val="28"/>
          <w:u w:val="single"/>
        </w:rPr>
      </w:pPr>
      <w:r w:rsidRPr="00BD19E7">
        <w:rPr>
          <w:b/>
          <w:sz w:val="28"/>
          <w:u w:val="single"/>
        </w:rPr>
        <w:lastRenderedPageBreak/>
        <w:t>ZDE VEPIŠTE SV</w:t>
      </w:r>
      <w:r>
        <w:rPr>
          <w:b/>
          <w:sz w:val="28"/>
          <w:u w:val="single"/>
        </w:rPr>
        <w:t>É</w:t>
      </w:r>
      <w:r w:rsidRPr="00BD19E7">
        <w:rPr>
          <w:b/>
          <w:sz w:val="28"/>
          <w:u w:val="single"/>
        </w:rPr>
        <w:t xml:space="preserve"> ŘEŠENÍ</w:t>
      </w:r>
      <w:r>
        <w:rPr>
          <w:b/>
          <w:sz w:val="28"/>
          <w:u w:val="single"/>
        </w:rPr>
        <w:t xml:space="preserve"> ÚKOLU Č. </w:t>
      </w:r>
      <w:r w:rsidR="0010030E">
        <w:rPr>
          <w:b/>
          <w:sz w:val="28"/>
          <w:u w:val="single"/>
        </w:rPr>
        <w:t>1</w:t>
      </w:r>
      <w:r w:rsidR="00030E67">
        <w:rPr>
          <w:b/>
          <w:sz w:val="28"/>
          <w:u w:val="single"/>
        </w:rPr>
        <w:t xml:space="preserve">, Č. </w:t>
      </w:r>
      <w:r w:rsidR="0010030E">
        <w:rPr>
          <w:b/>
          <w:sz w:val="28"/>
          <w:u w:val="single"/>
        </w:rPr>
        <w:t>2</w:t>
      </w:r>
      <w:r w:rsidR="00030E67">
        <w:rPr>
          <w:b/>
          <w:sz w:val="28"/>
          <w:u w:val="single"/>
        </w:rPr>
        <w:t>. A Č.</w:t>
      </w:r>
      <w:r w:rsidR="0010030E">
        <w:rPr>
          <w:b/>
          <w:sz w:val="28"/>
          <w:u w:val="single"/>
        </w:rPr>
        <w:t>3</w:t>
      </w:r>
      <w:r w:rsidR="00030E67">
        <w:rPr>
          <w:b/>
          <w:sz w:val="28"/>
          <w:u w:val="single"/>
        </w:rPr>
        <w:t>.</w:t>
      </w:r>
      <w:r w:rsidRPr="00BD19E7">
        <w:rPr>
          <w:b/>
          <w:sz w:val="28"/>
          <w:u w:val="single"/>
        </w:rPr>
        <w:t>:</w:t>
      </w:r>
    </w:p>
    <w:p w14:paraId="0F2F3007" w14:textId="77777777" w:rsidR="00116F7D" w:rsidRDefault="00116F7D" w:rsidP="00116F7D">
      <w:pPr>
        <w:pStyle w:val="Standard"/>
        <w:rPr>
          <w:rFonts w:asciiTheme="minorHAnsi" w:hAnsiTheme="minorHAnsi"/>
          <w:lang w:val="cs-CZ"/>
        </w:rPr>
      </w:pPr>
    </w:p>
    <w:p w14:paraId="205223A8" w14:textId="77777777" w:rsidR="00116F7D" w:rsidRDefault="00116F7D" w:rsidP="00116F7D">
      <w:pPr>
        <w:pStyle w:val="Standard"/>
        <w:rPr>
          <w:rFonts w:asciiTheme="minorHAnsi" w:hAnsiTheme="minorHAnsi"/>
          <w:lang w:val="cs-CZ"/>
        </w:rPr>
      </w:pPr>
    </w:p>
    <w:p w14:paraId="0A2EB6D5" w14:textId="77777777" w:rsidR="00116F7D" w:rsidRDefault="00116F7D" w:rsidP="00116F7D">
      <w:pPr>
        <w:pStyle w:val="Standard"/>
        <w:rPr>
          <w:rFonts w:asciiTheme="minorHAnsi" w:hAnsiTheme="minorHAnsi"/>
          <w:lang w:val="cs-CZ"/>
        </w:rPr>
      </w:pPr>
    </w:p>
    <w:p w14:paraId="3D28B1D7" w14:textId="77777777" w:rsidR="00116F7D" w:rsidRDefault="00116F7D" w:rsidP="00116F7D">
      <w:pPr>
        <w:pStyle w:val="Standard"/>
        <w:rPr>
          <w:rFonts w:asciiTheme="minorHAnsi" w:hAnsiTheme="minorHAnsi"/>
          <w:lang w:val="cs-CZ"/>
        </w:rPr>
      </w:pPr>
    </w:p>
    <w:p w14:paraId="5D3B623D" w14:textId="77777777" w:rsidR="00116F7D" w:rsidRDefault="00116F7D" w:rsidP="00116F7D">
      <w:pPr>
        <w:pStyle w:val="Standard"/>
        <w:rPr>
          <w:rFonts w:asciiTheme="minorHAnsi" w:hAnsiTheme="minorHAnsi"/>
          <w:lang w:val="cs-CZ"/>
        </w:rPr>
      </w:pPr>
    </w:p>
    <w:p w14:paraId="4A34B5E5" w14:textId="77777777" w:rsidR="00116F7D" w:rsidRDefault="00116F7D" w:rsidP="00116F7D">
      <w:pPr>
        <w:pStyle w:val="Standard"/>
        <w:rPr>
          <w:rFonts w:asciiTheme="minorHAnsi" w:hAnsiTheme="minorHAnsi"/>
          <w:lang w:val="cs-CZ"/>
        </w:rPr>
      </w:pPr>
    </w:p>
    <w:p w14:paraId="6332F612" w14:textId="77777777" w:rsidR="00116F7D" w:rsidRDefault="00116F7D" w:rsidP="00116F7D">
      <w:pPr>
        <w:pStyle w:val="Standard"/>
        <w:rPr>
          <w:rFonts w:asciiTheme="minorHAnsi" w:hAnsiTheme="minorHAnsi"/>
          <w:lang w:val="cs-CZ"/>
        </w:rPr>
      </w:pPr>
    </w:p>
    <w:p w14:paraId="3516EF40" w14:textId="77777777" w:rsidR="00116F7D" w:rsidRDefault="00116F7D" w:rsidP="00116F7D">
      <w:pPr>
        <w:pStyle w:val="Standard"/>
        <w:rPr>
          <w:rFonts w:asciiTheme="minorHAnsi" w:hAnsiTheme="minorHAnsi"/>
          <w:lang w:val="cs-CZ"/>
        </w:rPr>
      </w:pPr>
    </w:p>
    <w:p w14:paraId="4BE53481" w14:textId="77777777" w:rsidR="00116F7D" w:rsidRDefault="00116F7D" w:rsidP="00116F7D">
      <w:pPr>
        <w:pStyle w:val="Standard"/>
        <w:rPr>
          <w:rFonts w:asciiTheme="minorHAnsi" w:hAnsiTheme="minorHAnsi"/>
          <w:lang w:val="cs-CZ"/>
        </w:rPr>
      </w:pPr>
    </w:p>
    <w:p w14:paraId="331C12EE" w14:textId="77777777" w:rsidR="00116F7D" w:rsidRDefault="00116F7D" w:rsidP="00116F7D">
      <w:pPr>
        <w:spacing w:line="276" w:lineRule="auto"/>
        <w:rPr>
          <w:b/>
          <w:sz w:val="28"/>
          <w:u w:val="single"/>
        </w:rPr>
      </w:pPr>
    </w:p>
    <w:p w14:paraId="570EF4AC" w14:textId="77777777" w:rsidR="00116F7D" w:rsidRDefault="00116F7D" w:rsidP="00116F7D">
      <w:pPr>
        <w:spacing w:line="276" w:lineRule="auto"/>
        <w:rPr>
          <w:b/>
          <w:sz w:val="28"/>
          <w:u w:val="single"/>
        </w:rPr>
      </w:pPr>
    </w:p>
    <w:p w14:paraId="73CD5DDF" w14:textId="77777777" w:rsidR="00116F7D" w:rsidRDefault="00116F7D" w:rsidP="00116F7D">
      <w:pPr>
        <w:spacing w:line="276" w:lineRule="auto"/>
        <w:rPr>
          <w:b/>
          <w:sz w:val="28"/>
          <w:u w:val="single"/>
        </w:rPr>
      </w:pPr>
    </w:p>
    <w:p w14:paraId="289729BA" w14:textId="77777777" w:rsidR="00557F46" w:rsidRDefault="00557F46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579FFF6" w14:textId="77777777" w:rsidR="008562A8" w:rsidRDefault="008562A8" w:rsidP="00557F46">
      <w:pPr>
        <w:rPr>
          <w:lang w:eastAsia="ja-JP" w:bidi="fa-IR"/>
        </w:rPr>
        <w:sectPr w:rsidR="008562A8" w:rsidSect="00295481">
          <w:headerReference w:type="default" r:id="rId20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A16581" w14:textId="4E03C51D" w:rsidR="00557F46" w:rsidRPr="00C4708A" w:rsidRDefault="008562A8" w:rsidP="00557F46">
      <w:pPr>
        <w:rPr>
          <w:b/>
          <w:sz w:val="28"/>
          <w:szCs w:val="28"/>
        </w:rPr>
      </w:pPr>
      <w:r>
        <w:rPr>
          <w:b/>
          <w:sz w:val="28"/>
        </w:rPr>
        <w:lastRenderedPageBreak/>
        <w:t>Z</w:t>
      </w:r>
      <w:r w:rsidR="00557F46" w:rsidRPr="006F1A8B">
        <w:rPr>
          <w:b/>
          <w:sz w:val="28"/>
        </w:rPr>
        <w:t xml:space="preserve">ADÁNÍ ÚKOLŮ PRO </w:t>
      </w:r>
      <w:r w:rsidR="00557F46">
        <w:rPr>
          <w:b/>
          <w:sz w:val="28"/>
        </w:rPr>
        <w:t>3</w:t>
      </w:r>
      <w:r w:rsidR="00557F46" w:rsidRPr="006F1A8B">
        <w:rPr>
          <w:b/>
          <w:sz w:val="28"/>
        </w:rPr>
        <w:t>. UZLOVÝ BOD</w:t>
      </w:r>
      <w:r w:rsidR="00557F46">
        <w:rPr>
          <w:b/>
          <w:sz w:val="28"/>
        </w:rPr>
        <w:t xml:space="preserve"> – TERMÍN ODEVZDÁNÍ </w:t>
      </w:r>
      <w:r w:rsidR="00C4708A">
        <w:rPr>
          <w:b/>
          <w:color w:val="C00000"/>
          <w:sz w:val="44"/>
          <w:u w:val="single"/>
        </w:rPr>
        <w:t>26</w:t>
      </w:r>
      <w:r w:rsidR="00557F46" w:rsidRPr="00855013">
        <w:rPr>
          <w:b/>
          <w:color w:val="C00000"/>
          <w:sz w:val="44"/>
          <w:u w:val="single"/>
        </w:rPr>
        <w:t xml:space="preserve">. </w:t>
      </w:r>
      <w:r w:rsidR="004A02C2" w:rsidRPr="00855013">
        <w:rPr>
          <w:b/>
          <w:color w:val="C00000"/>
          <w:sz w:val="44"/>
          <w:u w:val="single"/>
        </w:rPr>
        <w:t>4</w:t>
      </w:r>
      <w:r w:rsidR="004610D5" w:rsidRPr="00855013">
        <w:rPr>
          <w:b/>
          <w:color w:val="C00000"/>
          <w:sz w:val="44"/>
          <w:u w:val="single"/>
        </w:rPr>
        <w:t>. 20</w:t>
      </w:r>
      <w:r w:rsidR="00C4708A">
        <w:rPr>
          <w:b/>
          <w:color w:val="C00000"/>
          <w:sz w:val="44"/>
          <w:u w:val="single"/>
        </w:rPr>
        <w:t>20</w:t>
      </w:r>
      <w:r w:rsidR="00557F46" w:rsidRPr="00855013">
        <w:rPr>
          <w:b/>
          <w:color w:val="C00000"/>
          <w:sz w:val="44"/>
        </w:rPr>
        <w:t xml:space="preserve"> </w:t>
      </w:r>
    </w:p>
    <w:p w14:paraId="46035906" w14:textId="77777777" w:rsidR="00C4708A" w:rsidRDefault="008B381A" w:rsidP="00855013">
      <w:pPr>
        <w:spacing w:after="0"/>
        <w:ind w:left="425" w:hanging="425"/>
        <w:rPr>
          <w:b/>
          <w:color w:val="FF0000"/>
          <w:sz w:val="32"/>
          <w:szCs w:val="30"/>
          <w:u w:val="single"/>
        </w:rPr>
      </w:pPr>
      <w:r w:rsidRPr="00C4708A">
        <w:rPr>
          <w:b/>
          <w:color w:val="FF0000"/>
          <w:sz w:val="32"/>
          <w:szCs w:val="30"/>
          <w:u w:val="single"/>
        </w:rPr>
        <w:t>Úkol č.</w:t>
      </w:r>
      <w:r w:rsidR="00C4708A" w:rsidRPr="00C4708A">
        <w:rPr>
          <w:b/>
          <w:color w:val="FF0000"/>
          <w:sz w:val="32"/>
          <w:szCs w:val="30"/>
          <w:u w:val="single"/>
        </w:rPr>
        <w:t>1</w:t>
      </w:r>
      <w:r w:rsidR="00C4708A">
        <w:rPr>
          <w:b/>
          <w:color w:val="FF0000"/>
          <w:sz w:val="32"/>
          <w:szCs w:val="30"/>
          <w:u w:val="single"/>
        </w:rPr>
        <w:t>-</w:t>
      </w:r>
    </w:p>
    <w:p w14:paraId="65460C04" w14:textId="0440D3A0" w:rsidR="008B381A" w:rsidRPr="00C4708A" w:rsidRDefault="008B381A" w:rsidP="00855013">
      <w:pPr>
        <w:spacing w:after="0"/>
        <w:ind w:left="425" w:hanging="425"/>
        <w:rPr>
          <w:b/>
          <w:color w:val="FF0000"/>
          <w:sz w:val="32"/>
          <w:szCs w:val="30"/>
          <w:u w:val="single"/>
        </w:rPr>
      </w:pPr>
      <w:r w:rsidRPr="00C4708A">
        <w:rPr>
          <w:b/>
          <w:color w:val="FF0000"/>
          <w:sz w:val="32"/>
          <w:szCs w:val="30"/>
          <w:u w:val="single"/>
        </w:rPr>
        <w:t xml:space="preserve"> Zdroje financování podnikatelské činnosti a rizika</w:t>
      </w:r>
      <w:r w:rsidR="00855013" w:rsidRPr="00C4708A">
        <w:rPr>
          <w:b/>
          <w:color w:val="FF0000"/>
          <w:sz w:val="32"/>
          <w:szCs w:val="30"/>
          <w:u w:val="single"/>
        </w:rPr>
        <w:t xml:space="preserve"> </w:t>
      </w:r>
      <w:r w:rsidRPr="00C4708A">
        <w:rPr>
          <w:b/>
          <w:color w:val="FF0000"/>
          <w:sz w:val="32"/>
          <w:szCs w:val="30"/>
          <w:u w:val="single"/>
        </w:rPr>
        <w:t xml:space="preserve">podnikání  </w:t>
      </w:r>
    </w:p>
    <w:p w14:paraId="63E3925B" w14:textId="77777777" w:rsidR="00D436D0" w:rsidRPr="00D436D0" w:rsidRDefault="00D436D0" w:rsidP="00D436D0">
      <w:pPr>
        <w:spacing w:after="0"/>
        <w:ind w:left="425" w:hanging="425"/>
        <w:jc w:val="both"/>
        <w:rPr>
          <w:rStyle w:val="Odkaznakoment"/>
          <w:b/>
          <w:color w:val="FF0000"/>
          <w:sz w:val="24"/>
          <w:szCs w:val="22"/>
        </w:rPr>
      </w:pPr>
    </w:p>
    <w:p w14:paraId="1D557D02" w14:textId="73E093AD" w:rsidR="008B381A" w:rsidRPr="00D436D0" w:rsidRDefault="008B381A" w:rsidP="00D436D0">
      <w:pPr>
        <w:pStyle w:val="Odstavecseseznamem"/>
        <w:numPr>
          <w:ilvl w:val="0"/>
          <w:numId w:val="28"/>
        </w:numPr>
        <w:spacing w:before="100" w:beforeAutospacing="1" w:after="100" w:afterAutospacing="1"/>
        <w:jc w:val="both"/>
        <w:rPr>
          <w:rStyle w:val="Siln"/>
          <w:bCs w:val="0"/>
          <w:color w:val="0E1D2E"/>
          <w:sz w:val="24"/>
          <w:szCs w:val="24"/>
        </w:rPr>
      </w:pPr>
      <w:r w:rsidRPr="00171FB5">
        <w:rPr>
          <w:rStyle w:val="Siln"/>
          <w:rFonts w:ascii="Calibri" w:eastAsia="Calibri" w:hAnsi="Calibri" w:cs="Times New Roman"/>
          <w:color w:val="0E1D2E"/>
          <w:sz w:val="24"/>
          <w:szCs w:val="24"/>
        </w:rPr>
        <w:t>Zdroje financování podnikatelské činnosti</w:t>
      </w:r>
    </w:p>
    <w:p w14:paraId="73A9659A" w14:textId="354F3C0E" w:rsidR="008B381A" w:rsidRPr="00171FB5" w:rsidRDefault="00D436D0" w:rsidP="008B381A">
      <w:pPr>
        <w:pStyle w:val="Odstavecseseznamem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color w:val="0E1D2E"/>
          <w:sz w:val="24"/>
          <w:szCs w:val="24"/>
        </w:rPr>
        <w:t xml:space="preserve">• </w:t>
      </w:r>
      <w:r w:rsidR="008B381A" w:rsidRPr="00171FB5">
        <w:rPr>
          <w:rFonts w:ascii="Calibri" w:eastAsia="Calibri" w:hAnsi="Calibri" w:cs="Times New Roman"/>
          <w:color w:val="0E1D2E"/>
          <w:sz w:val="24"/>
          <w:szCs w:val="24"/>
        </w:rPr>
        <w:t>Jaké máte nyní k dispozici finanční prostředky?</w:t>
      </w:r>
      <w:r w:rsidR="008B381A" w:rsidRPr="00171FB5">
        <w:rPr>
          <w:sz w:val="24"/>
          <w:szCs w:val="24"/>
        </w:rPr>
        <w:t xml:space="preserve"> </w:t>
      </w:r>
    </w:p>
    <w:p w14:paraId="44ABC7C5" w14:textId="453A8536" w:rsidR="008B381A" w:rsidRPr="00171FB5" w:rsidRDefault="00D436D0" w:rsidP="008B381A">
      <w:pPr>
        <w:pStyle w:val="Odstavecseseznamem"/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E1D2E"/>
          <w:sz w:val="24"/>
          <w:szCs w:val="24"/>
        </w:rPr>
        <w:t xml:space="preserve">• </w:t>
      </w:r>
      <w:r w:rsidR="008B381A" w:rsidRPr="00171FB5">
        <w:rPr>
          <w:rFonts w:ascii="Calibri" w:eastAsia="Calibri" w:hAnsi="Calibri" w:cs="Times New Roman"/>
          <w:color w:val="0E1D2E"/>
          <w:sz w:val="24"/>
          <w:szCs w:val="24"/>
        </w:rPr>
        <w:t>Odpovídají prostředky rozsahem potřebám podnikatelského záměru?</w:t>
      </w:r>
      <w:r w:rsidR="008B381A" w:rsidRPr="00171FB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D1BB01A" w14:textId="315EE576" w:rsidR="008B381A" w:rsidRPr="00171FB5" w:rsidRDefault="00D436D0" w:rsidP="008B381A">
      <w:pPr>
        <w:pStyle w:val="Odstavecseseznamem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color w:val="0E1D2E"/>
          <w:sz w:val="24"/>
          <w:szCs w:val="24"/>
        </w:rPr>
        <w:t xml:space="preserve">• </w:t>
      </w:r>
      <w:r w:rsidR="008B381A" w:rsidRPr="00171FB5">
        <w:rPr>
          <w:rFonts w:ascii="Calibri" w:eastAsia="Calibri" w:hAnsi="Calibri" w:cs="Times New Roman"/>
          <w:color w:val="0E1D2E"/>
          <w:sz w:val="24"/>
          <w:szCs w:val="24"/>
        </w:rPr>
        <w:t xml:space="preserve">Pokud neodpovídají, jaké </w:t>
      </w:r>
      <w:r w:rsidR="00B12B82">
        <w:rPr>
          <w:rFonts w:ascii="Calibri" w:eastAsia="Calibri" w:hAnsi="Calibri" w:cs="Times New Roman"/>
          <w:color w:val="0E1D2E"/>
          <w:sz w:val="24"/>
          <w:szCs w:val="24"/>
        </w:rPr>
        <w:t xml:space="preserve">externí </w:t>
      </w:r>
      <w:r w:rsidR="008B381A" w:rsidRPr="00171FB5">
        <w:rPr>
          <w:rFonts w:ascii="Calibri" w:eastAsia="Calibri" w:hAnsi="Calibri" w:cs="Times New Roman"/>
          <w:color w:val="0E1D2E"/>
          <w:sz w:val="24"/>
          <w:szCs w:val="24"/>
        </w:rPr>
        <w:t>finanční zdroje jsou pro realizaci vašeho podnikatelského</w:t>
      </w:r>
      <w:r>
        <w:rPr>
          <w:rFonts w:ascii="Calibri" w:eastAsia="Calibri" w:hAnsi="Calibri" w:cs="Times New Roman"/>
          <w:color w:val="0E1D2E"/>
          <w:sz w:val="24"/>
          <w:szCs w:val="24"/>
        </w:rPr>
        <w:br/>
        <w:t xml:space="preserve">    </w:t>
      </w:r>
      <w:r w:rsidR="008B381A" w:rsidRPr="00171FB5">
        <w:rPr>
          <w:rFonts w:ascii="Calibri" w:eastAsia="Calibri" w:hAnsi="Calibri" w:cs="Times New Roman"/>
          <w:color w:val="0E1D2E"/>
          <w:sz w:val="24"/>
          <w:szCs w:val="24"/>
        </w:rPr>
        <w:t>záměru potřeba?</w:t>
      </w:r>
    </w:p>
    <w:p w14:paraId="7A3F9F9F" w14:textId="2AB5190C" w:rsidR="008B381A" w:rsidRPr="00171FB5" w:rsidRDefault="00D436D0" w:rsidP="008B381A">
      <w:pPr>
        <w:pStyle w:val="Odstavecseseznamem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color w:val="0E1D2E"/>
          <w:sz w:val="24"/>
          <w:szCs w:val="24"/>
        </w:rPr>
        <w:t xml:space="preserve">• </w:t>
      </w:r>
      <w:r w:rsidR="008B381A" w:rsidRPr="00171FB5">
        <w:rPr>
          <w:rFonts w:ascii="Calibri" w:eastAsia="Calibri" w:hAnsi="Calibri" w:cs="Times New Roman"/>
          <w:color w:val="0E1D2E"/>
          <w:sz w:val="24"/>
          <w:szCs w:val="24"/>
        </w:rPr>
        <w:t>Máte představu, kde a za jakých podmínek tyto zdroje získáte?</w:t>
      </w:r>
    </w:p>
    <w:p w14:paraId="75DB9038" w14:textId="77777777" w:rsidR="008B381A" w:rsidRPr="00171FB5" w:rsidRDefault="008B381A" w:rsidP="008B381A">
      <w:pPr>
        <w:pStyle w:val="Odstavecseseznamem"/>
        <w:spacing w:before="100" w:beforeAutospacing="1" w:after="100" w:afterAutospacing="1"/>
        <w:jc w:val="both"/>
        <w:rPr>
          <w:sz w:val="24"/>
          <w:szCs w:val="24"/>
        </w:rPr>
      </w:pPr>
    </w:p>
    <w:p w14:paraId="768FFE1A" w14:textId="77777777" w:rsidR="00D436D0" w:rsidRPr="00D436D0" w:rsidRDefault="008B381A" w:rsidP="00D436D0">
      <w:pPr>
        <w:pStyle w:val="Odstavecseseznamem"/>
        <w:numPr>
          <w:ilvl w:val="0"/>
          <w:numId w:val="28"/>
        </w:numPr>
        <w:spacing w:before="100" w:beforeAutospacing="1" w:after="100" w:afterAutospacing="1"/>
        <w:jc w:val="both"/>
        <w:rPr>
          <w:rStyle w:val="Siln"/>
          <w:b w:val="0"/>
          <w:bCs w:val="0"/>
          <w:sz w:val="24"/>
          <w:szCs w:val="24"/>
        </w:rPr>
      </w:pPr>
      <w:r w:rsidRPr="00171FB5">
        <w:rPr>
          <w:rStyle w:val="Siln"/>
          <w:color w:val="0E1D2E"/>
          <w:sz w:val="24"/>
          <w:szCs w:val="24"/>
        </w:rPr>
        <w:t>R</w:t>
      </w:r>
      <w:r w:rsidRPr="00171FB5">
        <w:rPr>
          <w:rStyle w:val="Siln"/>
          <w:rFonts w:ascii="Calibri" w:eastAsia="Calibri" w:hAnsi="Calibri" w:cs="Times New Roman"/>
          <w:color w:val="0E1D2E"/>
          <w:sz w:val="24"/>
          <w:szCs w:val="24"/>
        </w:rPr>
        <w:t>izika podnikatelského záměru</w:t>
      </w:r>
    </w:p>
    <w:p w14:paraId="78723DF0" w14:textId="4DCC70F2" w:rsidR="008B381A" w:rsidRPr="00D436D0" w:rsidRDefault="00D436D0" w:rsidP="00D436D0">
      <w:pPr>
        <w:pStyle w:val="Odstavecseseznamem"/>
        <w:spacing w:before="100" w:beforeAutospacing="1" w:after="100" w:afterAutospacing="1"/>
        <w:jc w:val="both"/>
        <w:rPr>
          <w:sz w:val="24"/>
          <w:szCs w:val="24"/>
        </w:rPr>
      </w:pPr>
      <w:r w:rsidRPr="00D436D0">
        <w:rPr>
          <w:rStyle w:val="Siln"/>
          <w:b w:val="0"/>
          <w:color w:val="0E1D2E"/>
          <w:sz w:val="24"/>
          <w:szCs w:val="24"/>
        </w:rPr>
        <w:t>•</w:t>
      </w:r>
      <w:r>
        <w:rPr>
          <w:rStyle w:val="Siln"/>
          <w:color w:val="0E1D2E"/>
          <w:sz w:val="24"/>
          <w:szCs w:val="24"/>
        </w:rPr>
        <w:t xml:space="preserve"> </w:t>
      </w:r>
      <w:r w:rsidR="008B381A" w:rsidRPr="00D436D0">
        <w:rPr>
          <w:rFonts w:ascii="Calibri" w:eastAsia="Calibri" w:hAnsi="Calibri" w:cs="Times New Roman"/>
          <w:color w:val="0E1D2E"/>
          <w:sz w:val="24"/>
          <w:szCs w:val="24"/>
        </w:rPr>
        <w:t>Jaké druhy rizik se mohou při vašem podnikání vyskytnout</w:t>
      </w:r>
      <w:r w:rsidR="002E68C7" w:rsidRPr="00D436D0">
        <w:rPr>
          <w:rFonts w:ascii="Calibri" w:eastAsia="Calibri" w:hAnsi="Calibri" w:cs="Times New Roman"/>
          <w:color w:val="0E1D2E"/>
          <w:sz w:val="24"/>
          <w:szCs w:val="24"/>
        </w:rPr>
        <w:t>?</w:t>
      </w:r>
      <w:r w:rsidR="008B381A" w:rsidRPr="00D436D0">
        <w:rPr>
          <w:rFonts w:ascii="Calibri" w:eastAsia="Calibri" w:hAnsi="Calibri" w:cs="Times New Roman"/>
          <w:color w:val="0E1D2E"/>
          <w:sz w:val="24"/>
          <w:szCs w:val="24"/>
        </w:rPr>
        <w:t xml:space="preserve"> </w:t>
      </w:r>
      <w:r w:rsidR="002E68C7" w:rsidRPr="00D436D0">
        <w:rPr>
          <w:rFonts w:ascii="Calibri" w:eastAsia="Calibri" w:hAnsi="Calibri" w:cs="Times New Roman"/>
          <w:color w:val="0E1D2E"/>
          <w:sz w:val="24"/>
          <w:szCs w:val="24"/>
        </w:rPr>
        <w:t>D</w:t>
      </w:r>
      <w:r w:rsidR="008B381A" w:rsidRPr="00D436D0">
        <w:rPr>
          <w:rFonts w:ascii="Calibri" w:eastAsia="Calibri" w:hAnsi="Calibri" w:cs="Times New Roman"/>
          <w:color w:val="0E1D2E"/>
          <w:sz w:val="24"/>
          <w:szCs w:val="24"/>
        </w:rPr>
        <w:t>efinujte</w:t>
      </w:r>
      <w:r w:rsidR="00B12B82">
        <w:rPr>
          <w:rFonts w:ascii="Calibri" w:eastAsia="Calibri" w:hAnsi="Calibri" w:cs="Times New Roman"/>
          <w:color w:val="0E1D2E"/>
          <w:sz w:val="24"/>
          <w:szCs w:val="24"/>
        </w:rPr>
        <w:t xml:space="preserve"> a klaďte důraz na ekonomická a finanční rizika.</w:t>
      </w:r>
    </w:p>
    <w:p w14:paraId="1AC2344E" w14:textId="0F4798FD" w:rsidR="008562A8" w:rsidRPr="00171FB5" w:rsidRDefault="00D436D0" w:rsidP="00D436D0">
      <w:pPr>
        <w:pStyle w:val="Odstavecseseznamem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Calibri" w:eastAsia="Calibri" w:hAnsi="Calibri" w:cs="Times New Roman"/>
          <w:color w:val="0E1D2E"/>
          <w:sz w:val="24"/>
          <w:szCs w:val="24"/>
        </w:rPr>
        <w:t xml:space="preserve">• </w:t>
      </w:r>
      <w:r w:rsidR="008B381A" w:rsidRPr="00171FB5">
        <w:rPr>
          <w:rFonts w:ascii="Calibri" w:eastAsia="Calibri" w:hAnsi="Calibri" w:cs="Times New Roman"/>
          <w:color w:val="0E1D2E"/>
          <w:sz w:val="24"/>
          <w:szCs w:val="24"/>
        </w:rPr>
        <w:t>Čím a jak budou z vaší strany minimalizována rizi</w:t>
      </w:r>
      <w:r w:rsidR="008B381A" w:rsidRPr="00171FB5">
        <w:rPr>
          <w:color w:val="0E1D2E"/>
          <w:sz w:val="24"/>
          <w:szCs w:val="24"/>
        </w:rPr>
        <w:t xml:space="preserve">ka? </w:t>
      </w:r>
    </w:p>
    <w:p w14:paraId="275D4245" w14:textId="77777777" w:rsidR="008562A8" w:rsidRPr="00171FB5" w:rsidRDefault="008562A8" w:rsidP="008562A8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6"/>
        <w:gridCol w:w="4311"/>
      </w:tblGrid>
      <w:tr w:rsidR="008562A8" w:rsidRPr="00171FB5" w14:paraId="777AF3A8" w14:textId="77777777" w:rsidTr="00A261DF">
        <w:tc>
          <w:tcPr>
            <w:tcW w:w="4606" w:type="dxa"/>
          </w:tcPr>
          <w:p w14:paraId="3FC411CE" w14:textId="77777777" w:rsidR="008562A8" w:rsidRPr="00171FB5" w:rsidRDefault="008562A8" w:rsidP="00A261DF">
            <w:pPr>
              <w:jc w:val="both"/>
              <w:rPr>
                <w:sz w:val="24"/>
                <w:szCs w:val="24"/>
              </w:rPr>
            </w:pPr>
            <w:r w:rsidRPr="00171FB5">
              <w:rPr>
                <w:sz w:val="24"/>
                <w:szCs w:val="24"/>
              </w:rPr>
              <w:t>Termín pro odevzdání:</w:t>
            </w:r>
          </w:p>
        </w:tc>
        <w:tc>
          <w:tcPr>
            <w:tcW w:w="4606" w:type="dxa"/>
          </w:tcPr>
          <w:p w14:paraId="5FEBE347" w14:textId="38C82B5D" w:rsidR="008562A8" w:rsidRPr="00D436D0" w:rsidRDefault="00671F71" w:rsidP="00A261DF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436D0">
              <w:rPr>
                <w:b/>
                <w:color w:val="C00000"/>
                <w:sz w:val="24"/>
                <w:szCs w:val="24"/>
              </w:rPr>
              <w:t>2</w:t>
            </w:r>
            <w:r w:rsidR="00945869">
              <w:rPr>
                <w:b/>
                <w:color w:val="C00000"/>
                <w:sz w:val="24"/>
                <w:szCs w:val="24"/>
              </w:rPr>
              <w:t>6</w:t>
            </w:r>
            <w:r w:rsidRPr="00D436D0">
              <w:rPr>
                <w:b/>
                <w:color w:val="C00000"/>
                <w:sz w:val="24"/>
                <w:szCs w:val="24"/>
              </w:rPr>
              <w:t>. 4. 20</w:t>
            </w:r>
            <w:r w:rsidR="0022103B">
              <w:rPr>
                <w:b/>
                <w:color w:val="C00000"/>
                <w:sz w:val="24"/>
                <w:szCs w:val="24"/>
              </w:rPr>
              <w:t>20</w:t>
            </w:r>
          </w:p>
        </w:tc>
      </w:tr>
      <w:tr w:rsidR="008562A8" w:rsidRPr="00171FB5" w14:paraId="495B6000" w14:textId="77777777" w:rsidTr="00A261DF">
        <w:tc>
          <w:tcPr>
            <w:tcW w:w="4606" w:type="dxa"/>
          </w:tcPr>
          <w:p w14:paraId="42E25E34" w14:textId="77777777" w:rsidR="008562A8" w:rsidRPr="00171FB5" w:rsidRDefault="008562A8" w:rsidP="00A261DF">
            <w:pPr>
              <w:jc w:val="both"/>
              <w:rPr>
                <w:sz w:val="24"/>
                <w:szCs w:val="24"/>
              </w:rPr>
            </w:pPr>
            <w:r w:rsidRPr="00171FB5">
              <w:rPr>
                <w:sz w:val="24"/>
                <w:szCs w:val="24"/>
              </w:rPr>
              <w:t>Odevzdat vyučujícímu:</w:t>
            </w:r>
          </w:p>
        </w:tc>
        <w:tc>
          <w:tcPr>
            <w:tcW w:w="4606" w:type="dxa"/>
          </w:tcPr>
          <w:p w14:paraId="0144D992" w14:textId="19D9ED7A" w:rsidR="008562A8" w:rsidRPr="00171FB5" w:rsidRDefault="006C4534" w:rsidP="00447B0B">
            <w:pPr>
              <w:jc w:val="both"/>
              <w:rPr>
                <w:sz w:val="24"/>
                <w:szCs w:val="24"/>
              </w:rPr>
            </w:pPr>
            <w:r w:rsidRPr="006C4534">
              <w:rPr>
                <w:sz w:val="24"/>
                <w:szCs w:val="24"/>
              </w:rPr>
              <w:t>doc. Ing. Jarmila Šebestová, Ph.D.</w:t>
            </w:r>
          </w:p>
        </w:tc>
      </w:tr>
      <w:tr w:rsidR="008562A8" w14:paraId="360D6DA4" w14:textId="77777777" w:rsidTr="00A261DF">
        <w:tc>
          <w:tcPr>
            <w:tcW w:w="4606" w:type="dxa"/>
          </w:tcPr>
          <w:p w14:paraId="517EAF0D" w14:textId="77777777" w:rsidR="008562A8" w:rsidRPr="00171FB5" w:rsidRDefault="008562A8" w:rsidP="00A261DF">
            <w:pPr>
              <w:jc w:val="both"/>
              <w:rPr>
                <w:sz w:val="24"/>
                <w:szCs w:val="24"/>
              </w:rPr>
            </w:pPr>
            <w:r w:rsidRPr="00171FB5">
              <w:rPr>
                <w:sz w:val="24"/>
                <w:szCs w:val="24"/>
              </w:rPr>
              <w:t xml:space="preserve">Odevzdat ve </w:t>
            </w:r>
            <w:proofErr w:type="spellStart"/>
            <w:r w:rsidRPr="00171FB5">
              <w:rPr>
                <w:sz w:val="24"/>
                <w:szCs w:val="24"/>
              </w:rPr>
              <w:t>STAGu</w:t>
            </w:r>
            <w:proofErr w:type="spellEnd"/>
            <w:r w:rsidRPr="00171FB5">
              <w:rPr>
                <w:sz w:val="24"/>
                <w:szCs w:val="24"/>
              </w:rPr>
              <w:t xml:space="preserve"> do předmětu:</w:t>
            </w:r>
          </w:p>
        </w:tc>
        <w:tc>
          <w:tcPr>
            <w:tcW w:w="4606" w:type="dxa"/>
          </w:tcPr>
          <w:p w14:paraId="040E5CDE" w14:textId="77777777" w:rsidR="008562A8" w:rsidRDefault="008562A8" w:rsidP="00A261DF">
            <w:pPr>
              <w:jc w:val="both"/>
              <w:rPr>
                <w:sz w:val="24"/>
                <w:szCs w:val="24"/>
              </w:rPr>
            </w:pPr>
            <w:r w:rsidRPr="00171FB5">
              <w:rPr>
                <w:sz w:val="24"/>
                <w:szCs w:val="24"/>
              </w:rPr>
              <w:t>Podnikání</w:t>
            </w:r>
          </w:p>
        </w:tc>
      </w:tr>
    </w:tbl>
    <w:p w14:paraId="15624071" w14:textId="4A19294D" w:rsidR="008562A8" w:rsidRDefault="00D436D0" w:rsidP="00D436D0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</w:p>
    <w:p w14:paraId="42523D0C" w14:textId="67FCD989" w:rsidR="00C4708A" w:rsidRDefault="00C4708A" w:rsidP="00D436D0">
      <w:pPr>
        <w:spacing w:after="0"/>
        <w:jc w:val="both"/>
        <w:rPr>
          <w:sz w:val="24"/>
          <w:szCs w:val="24"/>
          <w:u w:val="single"/>
        </w:rPr>
      </w:pPr>
    </w:p>
    <w:p w14:paraId="6A32575A" w14:textId="284DF7D5" w:rsidR="00C4708A" w:rsidRDefault="00C4708A" w:rsidP="00D436D0">
      <w:pPr>
        <w:spacing w:after="0"/>
        <w:jc w:val="both"/>
        <w:rPr>
          <w:sz w:val="24"/>
          <w:szCs w:val="24"/>
          <w:u w:val="single"/>
        </w:rPr>
      </w:pPr>
    </w:p>
    <w:p w14:paraId="52295B94" w14:textId="17AC7987" w:rsidR="00C4708A" w:rsidRDefault="00C4708A" w:rsidP="00D436D0">
      <w:pPr>
        <w:spacing w:after="0"/>
        <w:jc w:val="both"/>
        <w:rPr>
          <w:sz w:val="24"/>
          <w:szCs w:val="24"/>
          <w:u w:val="single"/>
        </w:rPr>
      </w:pPr>
    </w:p>
    <w:p w14:paraId="4EBEFDD1" w14:textId="101C2999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237490ED" w14:textId="49E88C5E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795DDBCB" w14:textId="20C5FF4C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66DFC685" w14:textId="31CFDA32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0DF29000" w14:textId="2D8B0FB1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4AE5BBE9" w14:textId="6A66C5D7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03C0AE0A" w14:textId="11E15C73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0DA45EB4" w14:textId="75D1D855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0E6536E2" w14:textId="5BF73545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35C3889C" w14:textId="295C9BC5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60D098E6" w14:textId="3D86A292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71178DE8" w14:textId="2FABF970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738D16C6" w14:textId="06AFA903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1BF38DF7" w14:textId="699A0735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55136B39" w14:textId="650543EB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160B82E3" w14:textId="77777777" w:rsidR="00513DF9" w:rsidRDefault="00513DF9" w:rsidP="00D436D0">
      <w:pPr>
        <w:spacing w:after="0"/>
        <w:jc w:val="both"/>
        <w:rPr>
          <w:sz w:val="24"/>
          <w:szCs w:val="24"/>
          <w:u w:val="single"/>
        </w:rPr>
      </w:pPr>
    </w:p>
    <w:p w14:paraId="43211AFB" w14:textId="77777777" w:rsidR="00513DF9" w:rsidRDefault="00513DF9" w:rsidP="004254AB">
      <w:pPr>
        <w:spacing w:line="276" w:lineRule="auto"/>
        <w:rPr>
          <w:sz w:val="24"/>
          <w:szCs w:val="24"/>
        </w:rPr>
      </w:pPr>
    </w:p>
    <w:p w14:paraId="6A10109C" w14:textId="152F6057" w:rsidR="00C25F7B" w:rsidRPr="00BD19E7" w:rsidRDefault="004254AB" w:rsidP="004254AB">
      <w:pPr>
        <w:spacing w:line="276" w:lineRule="auto"/>
        <w:rPr>
          <w:b/>
          <w:sz w:val="28"/>
          <w:u w:val="single"/>
        </w:rPr>
      </w:pPr>
      <w:r w:rsidRPr="00BD19E7">
        <w:rPr>
          <w:b/>
          <w:sz w:val="28"/>
          <w:u w:val="single"/>
        </w:rPr>
        <w:lastRenderedPageBreak/>
        <w:t>ZDE VEPIŠTE SV</w:t>
      </w:r>
      <w:r>
        <w:rPr>
          <w:b/>
          <w:sz w:val="28"/>
          <w:u w:val="single"/>
        </w:rPr>
        <w:t>É</w:t>
      </w:r>
      <w:r w:rsidRPr="00BD19E7">
        <w:rPr>
          <w:b/>
          <w:sz w:val="28"/>
          <w:u w:val="single"/>
        </w:rPr>
        <w:t xml:space="preserve"> ŘEŠENÍ</w:t>
      </w:r>
      <w:r>
        <w:rPr>
          <w:b/>
          <w:sz w:val="28"/>
          <w:u w:val="single"/>
        </w:rPr>
        <w:t xml:space="preserve"> ÚKOLU </w:t>
      </w:r>
      <w:r w:rsidR="00DA32B8">
        <w:rPr>
          <w:b/>
          <w:sz w:val="28"/>
          <w:u w:val="single"/>
        </w:rPr>
        <w:t>Č</w:t>
      </w:r>
      <w:r>
        <w:rPr>
          <w:b/>
          <w:sz w:val="28"/>
          <w:u w:val="single"/>
        </w:rPr>
        <w:t xml:space="preserve">. </w:t>
      </w:r>
      <w:r w:rsidR="00C4708A">
        <w:rPr>
          <w:b/>
          <w:sz w:val="28"/>
          <w:u w:val="single"/>
        </w:rPr>
        <w:t>1</w:t>
      </w:r>
      <w:r w:rsidR="00DA32B8">
        <w:rPr>
          <w:b/>
          <w:sz w:val="28"/>
          <w:u w:val="single"/>
        </w:rPr>
        <w:t>:</w:t>
      </w:r>
    </w:p>
    <w:p w14:paraId="055A13CE" w14:textId="77777777" w:rsidR="00C25F7B" w:rsidRPr="00C25F7B" w:rsidRDefault="00C25F7B" w:rsidP="00C25F7B">
      <w:pPr>
        <w:rPr>
          <w:lang w:eastAsia="ja-JP" w:bidi="fa-IR"/>
        </w:rPr>
      </w:pPr>
    </w:p>
    <w:p w14:paraId="6BB68539" w14:textId="77777777" w:rsidR="00872FAD" w:rsidRDefault="00872FAD" w:rsidP="00C25F7B">
      <w:pPr>
        <w:rPr>
          <w:lang w:eastAsia="ja-JP" w:bidi="fa-IR"/>
        </w:rPr>
      </w:pPr>
    </w:p>
    <w:p w14:paraId="3C3615A1" w14:textId="77777777" w:rsidR="0086089F" w:rsidRDefault="0086089F" w:rsidP="00855013">
      <w:pPr>
        <w:rPr>
          <w:lang w:eastAsia="ja-JP" w:bidi="fa-IR"/>
        </w:rPr>
      </w:pPr>
    </w:p>
    <w:sectPr w:rsidR="0086089F" w:rsidSect="00872FAD">
      <w:headerReference w:type="default" r:id="rId2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6A650" w14:textId="77777777" w:rsidR="00F70D7C" w:rsidRDefault="00F70D7C" w:rsidP="00665312">
      <w:pPr>
        <w:spacing w:after="0"/>
      </w:pPr>
      <w:r>
        <w:separator/>
      </w:r>
    </w:p>
  </w:endnote>
  <w:endnote w:type="continuationSeparator" w:id="0">
    <w:p w14:paraId="714F17C3" w14:textId="77777777" w:rsidR="00F70D7C" w:rsidRDefault="00F70D7C" w:rsidP="006653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48110"/>
      <w:docPartObj>
        <w:docPartGallery w:val="Page Numbers (Bottom of Page)"/>
        <w:docPartUnique/>
      </w:docPartObj>
    </w:sdtPr>
    <w:sdtEndPr/>
    <w:sdtContent>
      <w:p w14:paraId="42B4660B" w14:textId="677633B5" w:rsidR="0023757C" w:rsidRDefault="00840B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73">
          <w:rPr>
            <w:noProof/>
          </w:rPr>
          <w:t>14</w:t>
        </w:r>
        <w:r>
          <w:fldChar w:fldCharType="end"/>
        </w:r>
      </w:p>
    </w:sdtContent>
  </w:sdt>
  <w:p w14:paraId="1DBB9854" w14:textId="77777777" w:rsidR="0023757C" w:rsidRDefault="00E444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7D5D" w14:textId="77777777" w:rsidR="00F70D7C" w:rsidRDefault="00F70D7C" w:rsidP="00665312">
      <w:pPr>
        <w:spacing w:after="0"/>
      </w:pPr>
      <w:r>
        <w:separator/>
      </w:r>
    </w:p>
  </w:footnote>
  <w:footnote w:type="continuationSeparator" w:id="0">
    <w:p w14:paraId="156DB87A" w14:textId="77777777" w:rsidR="00F70D7C" w:rsidRDefault="00F70D7C" w:rsidP="006653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EAE1" w14:textId="77777777" w:rsidR="00093632" w:rsidRDefault="008F2AB0" w:rsidP="00F52698">
    <w:pPr>
      <w:pStyle w:val="Zhlav"/>
      <w:jc w:val="right"/>
    </w:pPr>
    <w:r>
      <w:t xml:space="preserve">Zadání - </w:t>
    </w:r>
    <w:r w:rsidR="00F52698">
      <w:t xml:space="preserve">1. </w:t>
    </w:r>
    <w:r w:rsidR="00093632">
      <w:rPr>
        <w:noProof/>
        <w:lang w:eastAsia="cs-CZ"/>
      </w:rPr>
      <w:drawing>
        <wp:anchor distT="0" distB="0" distL="114300" distR="114300" simplePos="0" relativeHeight="251653120" behindDoc="1" locked="0" layoutInCell="1" allowOverlap="1" wp14:anchorId="209F910A" wp14:editId="41D63C2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</w:t>
    </w:r>
    <w:r w:rsidR="0062663C">
      <w:t>zlový bod</w:t>
    </w:r>
  </w:p>
  <w:p w14:paraId="2086A291" w14:textId="77777777" w:rsidR="00F52698" w:rsidRDefault="00F52698" w:rsidP="00F52698">
    <w:pPr>
      <w:pStyle w:val="Zhlav"/>
      <w:jc w:val="right"/>
    </w:pPr>
    <w:r>
      <w:t>NAVRÁTILOVÁ, BERNARDOVÁ, VÍTOVÁ, CHYTILOVÁ</w:t>
    </w:r>
  </w:p>
  <w:p w14:paraId="68174C92" w14:textId="77777777" w:rsidR="00F52698" w:rsidRDefault="00F52698" w:rsidP="00F52698">
    <w:pPr>
      <w:pStyle w:val="Zhlav"/>
      <w:jc w:val="right"/>
    </w:pPr>
    <w:r>
      <w:t>Termín: 18.</w:t>
    </w:r>
    <w:r w:rsidR="00057950">
      <w:t xml:space="preserve"> </w:t>
    </w:r>
    <w:r>
      <w:t>10.</w:t>
    </w:r>
    <w:r w:rsidR="00057950">
      <w:t xml:space="preserve"> </w:t>
    </w:r>
    <w:r>
      <w:t>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D096" w14:textId="77777777" w:rsidR="0062663C" w:rsidRDefault="0062663C" w:rsidP="0062663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292C354A" wp14:editId="52CD786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FC12" w14:textId="77777777" w:rsidR="00354BC2" w:rsidRDefault="00354BC2" w:rsidP="0062663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E634524" wp14:editId="2F9207E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D7C4" w14:textId="77777777" w:rsidR="00295481" w:rsidRDefault="00295481" w:rsidP="00F5269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A451552" wp14:editId="1044F62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422" w:rsidRPr="007F3422">
      <w:t xml:space="preserve"> </w:t>
    </w:r>
    <w:r w:rsidR="007F3422">
      <w:t>PŘÍPADOVÁ STUDIE – Kritéria k hodnocení případové studie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13A6" w14:textId="77777777" w:rsidR="00295481" w:rsidRDefault="00295481" w:rsidP="0062663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09E3C9EA" wp14:editId="40A38DC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PŘÍPADOVÁ STUDIE - ZADÁNÍ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0091" w14:textId="77777777" w:rsidR="007F3422" w:rsidRDefault="007F3422" w:rsidP="00F51067">
    <w:pPr>
      <w:pStyle w:val="Zhlav"/>
      <w:numPr>
        <w:ilvl w:val="0"/>
        <w:numId w:val="21"/>
      </w:numPr>
      <w:jc w:val="righ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7967C4DC" wp14:editId="70C7E91B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uzlový bod</w:t>
    </w:r>
  </w:p>
  <w:p w14:paraId="52AF623F" w14:textId="026FC00C" w:rsidR="00D9262D" w:rsidRDefault="009C02D0" w:rsidP="00D9262D">
    <w:pPr>
      <w:pStyle w:val="Zhlav"/>
      <w:ind w:left="720"/>
      <w:jc w:val="center"/>
    </w:pPr>
    <w:r>
      <w:tab/>
    </w:r>
    <w:r w:rsidR="00030E67">
      <w:tab/>
    </w:r>
    <w:r w:rsidR="00D9262D">
      <w:t xml:space="preserve"> </w:t>
    </w:r>
    <w:r w:rsidR="00855013">
      <w:t>doc. JUDr. Blanka Vítová, Ph.D., LL.M.</w:t>
    </w:r>
  </w:p>
  <w:p w14:paraId="75B3B38D" w14:textId="18659188" w:rsidR="004254AB" w:rsidRDefault="004254AB" w:rsidP="004254AB">
    <w:pPr>
      <w:pStyle w:val="Zhlav"/>
      <w:ind w:left="720"/>
      <w:jc w:val="right"/>
    </w:pPr>
    <w:r>
      <w:tab/>
      <w:t xml:space="preserve">Termín odevzdání: </w:t>
    </w:r>
    <w:r w:rsidR="00D9262D">
      <w:t>1</w:t>
    </w:r>
    <w:r w:rsidR="0010030E">
      <w:t>5</w:t>
    </w:r>
    <w:r>
      <w:t>. 3. 20</w:t>
    </w:r>
    <w:r w:rsidR="0010030E">
      <w:t>20</w:t>
    </w:r>
  </w:p>
  <w:p w14:paraId="09FC201D" w14:textId="77777777" w:rsidR="007F3422" w:rsidRDefault="007F3422" w:rsidP="00385364">
    <w:pPr>
      <w:pStyle w:val="Zhlav"/>
      <w:tabs>
        <w:tab w:val="left" w:pos="3105"/>
      </w:tabs>
    </w:pPr>
    <w:r>
      <w:tab/>
    </w:r>
    <w:r>
      <w:tab/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D997" w14:textId="77777777" w:rsidR="00E7138D" w:rsidRDefault="00E7138D" w:rsidP="00F52698">
    <w:pPr>
      <w:pStyle w:val="Zhlav"/>
      <w:jc w:val="right"/>
    </w:pPr>
    <w:r>
      <w:t xml:space="preserve">2. </w:t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973BCD8" wp14:editId="07E9B27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uzlový bod</w:t>
    </w:r>
  </w:p>
  <w:p w14:paraId="076F673A" w14:textId="2554F2A8" w:rsidR="00E7138D" w:rsidRPr="004A0805" w:rsidRDefault="006C4534" w:rsidP="00F52698">
    <w:pPr>
      <w:pStyle w:val="Zhlav"/>
      <w:jc w:val="right"/>
    </w:pPr>
    <w:r w:rsidRPr="006C4534">
      <w:t>doc. Ing. Jarmila Šebestová, Ph.D.</w:t>
    </w:r>
    <w:r>
      <w:t>;</w:t>
    </w:r>
    <w:r w:rsidR="004A0805">
      <w:br/>
    </w:r>
    <w:r w:rsidR="004A0805" w:rsidRPr="004A0805">
      <w:t xml:space="preserve">Ing. Jakub </w:t>
    </w:r>
    <w:r w:rsidR="00030E67" w:rsidRPr="004A0805">
      <w:t>Chlopecký</w:t>
    </w:r>
    <w:r w:rsidR="004A0805" w:rsidRPr="004A0805">
      <w:t>, Ph.D.;</w:t>
    </w:r>
    <w:r w:rsidR="00646893" w:rsidRPr="004A0805">
      <w:t xml:space="preserve"> </w:t>
    </w:r>
    <w:r w:rsidR="004A0805">
      <w:t>doc. JUDr. Blanka Vítová, Ph.D., LL.M.</w:t>
    </w:r>
    <w:r w:rsidR="00646893" w:rsidRPr="004A0805">
      <w:t xml:space="preserve"> </w:t>
    </w:r>
  </w:p>
  <w:p w14:paraId="57D7C8BA" w14:textId="07DE36DD" w:rsidR="00E7138D" w:rsidRPr="004A0805" w:rsidRDefault="00E7138D" w:rsidP="00F52698">
    <w:pPr>
      <w:pStyle w:val="Zhlav"/>
      <w:jc w:val="right"/>
    </w:pPr>
    <w:r w:rsidRPr="004A0805">
      <w:t xml:space="preserve">Termín </w:t>
    </w:r>
    <w:r w:rsidR="0010030E">
      <w:t>5</w:t>
    </w:r>
    <w:r w:rsidRPr="004A0805">
      <w:t xml:space="preserve">. </w:t>
    </w:r>
    <w:r w:rsidR="00646893" w:rsidRPr="004A0805">
      <w:t>4</w:t>
    </w:r>
    <w:r w:rsidRPr="004A0805">
      <w:t>. 20</w:t>
    </w:r>
    <w:r w:rsidR="0010030E">
      <w:t>20</w:t>
    </w:r>
  </w:p>
  <w:p w14:paraId="0C3C6B4E" w14:textId="77777777" w:rsidR="00E7138D" w:rsidRDefault="00E7138D" w:rsidP="00295481">
    <w:pPr>
      <w:pStyle w:val="Zhlav"/>
      <w:tabs>
        <w:tab w:val="left" w:pos="3105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93DF" w14:textId="658896E1" w:rsidR="004A0805" w:rsidRPr="004A0805" w:rsidRDefault="00CE5E1A" w:rsidP="004A0805">
    <w:pPr>
      <w:pStyle w:val="Zhlav"/>
      <w:jc w:val="right"/>
    </w:pPr>
    <w:r>
      <w:tab/>
    </w:r>
    <w:r>
      <w:tab/>
    </w:r>
    <w:r w:rsidR="004A0805">
      <w:t>3. Uzlový bod</w:t>
    </w:r>
    <w:r w:rsidR="004A0805">
      <w:br/>
    </w:r>
    <w:r w:rsidR="006C4534" w:rsidRPr="006C4534">
      <w:t>doc. Ing. Jarmila Šebestová, Ph.D.</w:t>
    </w:r>
  </w:p>
  <w:p w14:paraId="1EBCB2AC" w14:textId="06117E49" w:rsidR="004A0805" w:rsidRPr="004A0805" w:rsidRDefault="004A0805" w:rsidP="004A0805">
    <w:pPr>
      <w:pStyle w:val="Zhlav"/>
      <w:jc w:val="right"/>
    </w:pPr>
    <w:r w:rsidRPr="004A0805">
      <w:t xml:space="preserve">Termín </w:t>
    </w:r>
    <w:r w:rsidR="00C4708A">
      <w:t>26</w:t>
    </w:r>
    <w:r w:rsidRPr="004A0805">
      <w:t>. 4. 20</w:t>
    </w:r>
    <w:r w:rsidR="00C4708A">
      <w:t>20</w:t>
    </w:r>
  </w:p>
  <w:p w14:paraId="1F2F8EB8" w14:textId="4F752C5C" w:rsidR="00CE5E1A" w:rsidRDefault="00CE5E1A" w:rsidP="004A0805">
    <w:pPr>
      <w:pStyle w:val="Zhlav"/>
      <w:tabs>
        <w:tab w:val="left" w:pos="310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0A7"/>
    <w:multiLevelType w:val="hybridMultilevel"/>
    <w:tmpl w:val="5010FA14"/>
    <w:lvl w:ilvl="0" w:tplc="7DDE42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29F"/>
    <w:multiLevelType w:val="hybridMultilevel"/>
    <w:tmpl w:val="60E6F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18C"/>
    <w:multiLevelType w:val="hybridMultilevel"/>
    <w:tmpl w:val="7004D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CE7"/>
    <w:multiLevelType w:val="hybridMultilevel"/>
    <w:tmpl w:val="4E020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5519"/>
    <w:multiLevelType w:val="hybridMultilevel"/>
    <w:tmpl w:val="53DC947A"/>
    <w:lvl w:ilvl="0" w:tplc="88E689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A14E5"/>
    <w:multiLevelType w:val="multilevel"/>
    <w:tmpl w:val="9306C1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E6E1DC2"/>
    <w:multiLevelType w:val="hybridMultilevel"/>
    <w:tmpl w:val="A60A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64031"/>
    <w:multiLevelType w:val="hybridMultilevel"/>
    <w:tmpl w:val="9B2C5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D2559"/>
    <w:multiLevelType w:val="hybridMultilevel"/>
    <w:tmpl w:val="3050D0D4"/>
    <w:lvl w:ilvl="0" w:tplc="F77C1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B2AD8"/>
    <w:multiLevelType w:val="hybridMultilevel"/>
    <w:tmpl w:val="1CFA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B2F0B"/>
    <w:multiLevelType w:val="hybridMultilevel"/>
    <w:tmpl w:val="A6A23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C2C"/>
    <w:multiLevelType w:val="hybridMultilevel"/>
    <w:tmpl w:val="7EA04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C3FE5"/>
    <w:multiLevelType w:val="hybridMultilevel"/>
    <w:tmpl w:val="A2EEFB0C"/>
    <w:lvl w:ilvl="0" w:tplc="035AED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31899"/>
    <w:multiLevelType w:val="hybridMultilevel"/>
    <w:tmpl w:val="2EC48148"/>
    <w:lvl w:ilvl="0" w:tplc="12743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476F"/>
    <w:multiLevelType w:val="hybridMultilevel"/>
    <w:tmpl w:val="9814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7C96"/>
    <w:multiLevelType w:val="hybridMultilevel"/>
    <w:tmpl w:val="9E547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D07EE"/>
    <w:multiLevelType w:val="hybridMultilevel"/>
    <w:tmpl w:val="D31433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B6AE9"/>
    <w:multiLevelType w:val="hybridMultilevel"/>
    <w:tmpl w:val="79CA9B4A"/>
    <w:lvl w:ilvl="0" w:tplc="B8541D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91FCC"/>
    <w:multiLevelType w:val="hybridMultilevel"/>
    <w:tmpl w:val="2AD6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197"/>
    <w:multiLevelType w:val="hybridMultilevel"/>
    <w:tmpl w:val="0CE65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F5C07"/>
    <w:multiLevelType w:val="hybridMultilevel"/>
    <w:tmpl w:val="E13C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70AEC"/>
    <w:multiLevelType w:val="hybridMultilevel"/>
    <w:tmpl w:val="68C49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03A18"/>
    <w:multiLevelType w:val="hybridMultilevel"/>
    <w:tmpl w:val="CA04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0A2C"/>
    <w:multiLevelType w:val="hybridMultilevel"/>
    <w:tmpl w:val="FA24DD94"/>
    <w:lvl w:ilvl="0" w:tplc="5DB2D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67495"/>
    <w:multiLevelType w:val="multilevel"/>
    <w:tmpl w:val="AE268A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718140D2"/>
    <w:multiLevelType w:val="hybridMultilevel"/>
    <w:tmpl w:val="350A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D1A1A"/>
    <w:multiLevelType w:val="hybridMultilevel"/>
    <w:tmpl w:val="33F80D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2177F"/>
    <w:multiLevelType w:val="hybridMultilevel"/>
    <w:tmpl w:val="574EC484"/>
    <w:lvl w:ilvl="0" w:tplc="78D89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12990"/>
    <w:multiLevelType w:val="hybridMultilevel"/>
    <w:tmpl w:val="324CFEC4"/>
    <w:lvl w:ilvl="0" w:tplc="B8541D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D08FE"/>
    <w:multiLevelType w:val="hybridMultilevel"/>
    <w:tmpl w:val="F9D2A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A0AC9"/>
    <w:multiLevelType w:val="hybridMultilevel"/>
    <w:tmpl w:val="95FC560A"/>
    <w:lvl w:ilvl="0" w:tplc="446418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444C9"/>
    <w:multiLevelType w:val="hybridMultilevel"/>
    <w:tmpl w:val="1D2A24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F6E19"/>
    <w:multiLevelType w:val="hybridMultilevel"/>
    <w:tmpl w:val="0A1AD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28"/>
  </w:num>
  <w:num w:numId="8">
    <w:abstractNumId w:val="17"/>
  </w:num>
  <w:num w:numId="9">
    <w:abstractNumId w:val="6"/>
  </w:num>
  <w:num w:numId="10">
    <w:abstractNumId w:val="14"/>
  </w:num>
  <w:num w:numId="11">
    <w:abstractNumId w:val="21"/>
  </w:num>
  <w:num w:numId="12">
    <w:abstractNumId w:val="4"/>
  </w:num>
  <w:num w:numId="13">
    <w:abstractNumId w:val="23"/>
  </w:num>
  <w:num w:numId="14">
    <w:abstractNumId w:val="0"/>
  </w:num>
  <w:num w:numId="15">
    <w:abstractNumId w:val="26"/>
  </w:num>
  <w:num w:numId="16">
    <w:abstractNumId w:val="20"/>
  </w:num>
  <w:num w:numId="17">
    <w:abstractNumId w:val="22"/>
  </w:num>
  <w:num w:numId="18">
    <w:abstractNumId w:val="27"/>
  </w:num>
  <w:num w:numId="19">
    <w:abstractNumId w:val="7"/>
  </w:num>
  <w:num w:numId="20">
    <w:abstractNumId w:val="3"/>
  </w:num>
  <w:num w:numId="21">
    <w:abstractNumId w:val="29"/>
  </w:num>
  <w:num w:numId="22">
    <w:abstractNumId w:val="10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15"/>
  </w:num>
  <w:num w:numId="28">
    <w:abstractNumId w:val="13"/>
  </w:num>
  <w:num w:numId="29">
    <w:abstractNumId w:val="30"/>
  </w:num>
  <w:num w:numId="30">
    <w:abstractNumId w:val="18"/>
  </w:num>
  <w:num w:numId="31">
    <w:abstractNumId w:val="31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12"/>
    <w:rsid w:val="000029A6"/>
    <w:rsid w:val="00004F4B"/>
    <w:rsid w:val="00015F9D"/>
    <w:rsid w:val="00020CFA"/>
    <w:rsid w:val="000237CD"/>
    <w:rsid w:val="000265B5"/>
    <w:rsid w:val="00030E67"/>
    <w:rsid w:val="000345D2"/>
    <w:rsid w:val="0005095B"/>
    <w:rsid w:val="00052C53"/>
    <w:rsid w:val="000540B8"/>
    <w:rsid w:val="0005714E"/>
    <w:rsid w:val="00057950"/>
    <w:rsid w:val="00061896"/>
    <w:rsid w:val="000712ED"/>
    <w:rsid w:val="00073F6B"/>
    <w:rsid w:val="000767C2"/>
    <w:rsid w:val="0009206C"/>
    <w:rsid w:val="00093632"/>
    <w:rsid w:val="000A240A"/>
    <w:rsid w:val="000A3D5C"/>
    <w:rsid w:val="000B0CAE"/>
    <w:rsid w:val="000C4BCF"/>
    <w:rsid w:val="000F4C87"/>
    <w:rsid w:val="0010030E"/>
    <w:rsid w:val="00102B86"/>
    <w:rsid w:val="001049BC"/>
    <w:rsid w:val="00116F7D"/>
    <w:rsid w:val="00150172"/>
    <w:rsid w:val="00157FAF"/>
    <w:rsid w:val="00170F3E"/>
    <w:rsid w:val="001714E1"/>
    <w:rsid w:val="00171FB5"/>
    <w:rsid w:val="00173B31"/>
    <w:rsid w:val="001877F0"/>
    <w:rsid w:val="001C345A"/>
    <w:rsid w:val="001C5BAC"/>
    <w:rsid w:val="001D75FA"/>
    <w:rsid w:val="001E7D9A"/>
    <w:rsid w:val="001F576C"/>
    <w:rsid w:val="002007FB"/>
    <w:rsid w:val="00201061"/>
    <w:rsid w:val="00203C7F"/>
    <w:rsid w:val="00204A25"/>
    <w:rsid w:val="00205000"/>
    <w:rsid w:val="00205345"/>
    <w:rsid w:val="0020702B"/>
    <w:rsid w:val="00207BD3"/>
    <w:rsid w:val="0021181F"/>
    <w:rsid w:val="0022103B"/>
    <w:rsid w:val="00233138"/>
    <w:rsid w:val="0025448C"/>
    <w:rsid w:val="00255979"/>
    <w:rsid w:val="00266765"/>
    <w:rsid w:val="00271C79"/>
    <w:rsid w:val="00295481"/>
    <w:rsid w:val="002B3514"/>
    <w:rsid w:val="002B6598"/>
    <w:rsid w:val="002D2012"/>
    <w:rsid w:val="002D70BE"/>
    <w:rsid w:val="002E68C7"/>
    <w:rsid w:val="002E7CFF"/>
    <w:rsid w:val="002F1699"/>
    <w:rsid w:val="002F224C"/>
    <w:rsid w:val="0033348B"/>
    <w:rsid w:val="00335780"/>
    <w:rsid w:val="003434C1"/>
    <w:rsid w:val="00354BC2"/>
    <w:rsid w:val="003663B2"/>
    <w:rsid w:val="00375F59"/>
    <w:rsid w:val="00385364"/>
    <w:rsid w:val="003A071A"/>
    <w:rsid w:val="003A6EF1"/>
    <w:rsid w:val="003F19C7"/>
    <w:rsid w:val="003F3B77"/>
    <w:rsid w:val="00401E10"/>
    <w:rsid w:val="004230CA"/>
    <w:rsid w:val="004254AB"/>
    <w:rsid w:val="00426C49"/>
    <w:rsid w:val="00437E12"/>
    <w:rsid w:val="00447B0B"/>
    <w:rsid w:val="004610D5"/>
    <w:rsid w:val="004802EA"/>
    <w:rsid w:val="00486344"/>
    <w:rsid w:val="00492C7F"/>
    <w:rsid w:val="00496221"/>
    <w:rsid w:val="004A02C2"/>
    <w:rsid w:val="004A0805"/>
    <w:rsid w:val="004A7771"/>
    <w:rsid w:val="004B1705"/>
    <w:rsid w:val="004B3156"/>
    <w:rsid w:val="004D7E6E"/>
    <w:rsid w:val="004E6A33"/>
    <w:rsid w:val="004E6FBA"/>
    <w:rsid w:val="004F5BC0"/>
    <w:rsid w:val="00501134"/>
    <w:rsid w:val="00506A28"/>
    <w:rsid w:val="00513DF9"/>
    <w:rsid w:val="005303AB"/>
    <w:rsid w:val="0053661D"/>
    <w:rsid w:val="0055763F"/>
    <w:rsid w:val="00557F46"/>
    <w:rsid w:val="00563616"/>
    <w:rsid w:val="00583CC7"/>
    <w:rsid w:val="00593669"/>
    <w:rsid w:val="00596FA5"/>
    <w:rsid w:val="00597CE9"/>
    <w:rsid w:val="005A25CD"/>
    <w:rsid w:val="005D60C8"/>
    <w:rsid w:val="005F22F1"/>
    <w:rsid w:val="005F6AEB"/>
    <w:rsid w:val="00605750"/>
    <w:rsid w:val="006068FE"/>
    <w:rsid w:val="0062663C"/>
    <w:rsid w:val="006434FD"/>
    <w:rsid w:val="00643B35"/>
    <w:rsid w:val="00644829"/>
    <w:rsid w:val="00646893"/>
    <w:rsid w:val="00646A4D"/>
    <w:rsid w:val="0064717D"/>
    <w:rsid w:val="00652300"/>
    <w:rsid w:val="0066169A"/>
    <w:rsid w:val="00665312"/>
    <w:rsid w:val="00666323"/>
    <w:rsid w:val="00671F71"/>
    <w:rsid w:val="0068317B"/>
    <w:rsid w:val="006B79AE"/>
    <w:rsid w:val="006C0B80"/>
    <w:rsid w:val="006C1E6E"/>
    <w:rsid w:val="006C4534"/>
    <w:rsid w:val="006D14F6"/>
    <w:rsid w:val="006D7616"/>
    <w:rsid w:val="006D7910"/>
    <w:rsid w:val="006F17F5"/>
    <w:rsid w:val="006F1A8B"/>
    <w:rsid w:val="006F2DED"/>
    <w:rsid w:val="006F379E"/>
    <w:rsid w:val="006F445F"/>
    <w:rsid w:val="00705323"/>
    <w:rsid w:val="0071673A"/>
    <w:rsid w:val="00723508"/>
    <w:rsid w:val="007272EA"/>
    <w:rsid w:val="00731042"/>
    <w:rsid w:val="007419C8"/>
    <w:rsid w:val="00745588"/>
    <w:rsid w:val="007564DE"/>
    <w:rsid w:val="00781274"/>
    <w:rsid w:val="007B38F6"/>
    <w:rsid w:val="007C1532"/>
    <w:rsid w:val="007C75EF"/>
    <w:rsid w:val="007C7DEB"/>
    <w:rsid w:val="007E2BED"/>
    <w:rsid w:val="007E3714"/>
    <w:rsid w:val="007F3422"/>
    <w:rsid w:val="007F3EB5"/>
    <w:rsid w:val="008043B7"/>
    <w:rsid w:val="00820040"/>
    <w:rsid w:val="00822175"/>
    <w:rsid w:val="00832F88"/>
    <w:rsid w:val="00840BDD"/>
    <w:rsid w:val="00855013"/>
    <w:rsid w:val="008562A8"/>
    <w:rsid w:val="0086089F"/>
    <w:rsid w:val="008716A6"/>
    <w:rsid w:val="00872FAD"/>
    <w:rsid w:val="0087329E"/>
    <w:rsid w:val="00880D30"/>
    <w:rsid w:val="008B381A"/>
    <w:rsid w:val="008B6B3E"/>
    <w:rsid w:val="008D77D0"/>
    <w:rsid w:val="008F2AB0"/>
    <w:rsid w:val="008F3DEB"/>
    <w:rsid w:val="008F4AC7"/>
    <w:rsid w:val="0091476D"/>
    <w:rsid w:val="00934D73"/>
    <w:rsid w:val="00945869"/>
    <w:rsid w:val="00953A52"/>
    <w:rsid w:val="00965704"/>
    <w:rsid w:val="00966D0E"/>
    <w:rsid w:val="00982847"/>
    <w:rsid w:val="00991EA4"/>
    <w:rsid w:val="009B04EA"/>
    <w:rsid w:val="009B466C"/>
    <w:rsid w:val="009C02D0"/>
    <w:rsid w:val="009C5A8A"/>
    <w:rsid w:val="009C6152"/>
    <w:rsid w:val="009C7582"/>
    <w:rsid w:val="009D0316"/>
    <w:rsid w:val="009D487E"/>
    <w:rsid w:val="009E6009"/>
    <w:rsid w:val="009E7931"/>
    <w:rsid w:val="00A113F4"/>
    <w:rsid w:val="00A13B3B"/>
    <w:rsid w:val="00A14C08"/>
    <w:rsid w:val="00A16C00"/>
    <w:rsid w:val="00A30362"/>
    <w:rsid w:val="00A37996"/>
    <w:rsid w:val="00A41CE0"/>
    <w:rsid w:val="00A432AB"/>
    <w:rsid w:val="00A44B07"/>
    <w:rsid w:val="00A502F0"/>
    <w:rsid w:val="00A8580F"/>
    <w:rsid w:val="00AD53FD"/>
    <w:rsid w:val="00AE1AB5"/>
    <w:rsid w:val="00AF13BA"/>
    <w:rsid w:val="00B018B3"/>
    <w:rsid w:val="00B06E2B"/>
    <w:rsid w:val="00B10720"/>
    <w:rsid w:val="00B12B82"/>
    <w:rsid w:val="00B156D0"/>
    <w:rsid w:val="00B17C93"/>
    <w:rsid w:val="00B44FE3"/>
    <w:rsid w:val="00B70D1F"/>
    <w:rsid w:val="00B7110F"/>
    <w:rsid w:val="00B95F22"/>
    <w:rsid w:val="00BA78FF"/>
    <w:rsid w:val="00BD19E7"/>
    <w:rsid w:val="00BD7268"/>
    <w:rsid w:val="00BE0B16"/>
    <w:rsid w:val="00BE3E9A"/>
    <w:rsid w:val="00BF03FF"/>
    <w:rsid w:val="00BF4F4F"/>
    <w:rsid w:val="00C04113"/>
    <w:rsid w:val="00C07156"/>
    <w:rsid w:val="00C25F7B"/>
    <w:rsid w:val="00C35F67"/>
    <w:rsid w:val="00C41C98"/>
    <w:rsid w:val="00C4708A"/>
    <w:rsid w:val="00C47191"/>
    <w:rsid w:val="00C47A2C"/>
    <w:rsid w:val="00C54443"/>
    <w:rsid w:val="00C852E1"/>
    <w:rsid w:val="00C86729"/>
    <w:rsid w:val="00CA44F2"/>
    <w:rsid w:val="00CC4E37"/>
    <w:rsid w:val="00CD25A0"/>
    <w:rsid w:val="00CE0594"/>
    <w:rsid w:val="00CE5E1A"/>
    <w:rsid w:val="00CE671E"/>
    <w:rsid w:val="00CF6DA5"/>
    <w:rsid w:val="00D1647F"/>
    <w:rsid w:val="00D211B4"/>
    <w:rsid w:val="00D32443"/>
    <w:rsid w:val="00D36A33"/>
    <w:rsid w:val="00D436D0"/>
    <w:rsid w:val="00D439CC"/>
    <w:rsid w:val="00D45C0A"/>
    <w:rsid w:val="00D543E7"/>
    <w:rsid w:val="00D72DA1"/>
    <w:rsid w:val="00D73C6F"/>
    <w:rsid w:val="00D77F8A"/>
    <w:rsid w:val="00D8560D"/>
    <w:rsid w:val="00D9262D"/>
    <w:rsid w:val="00DA32B8"/>
    <w:rsid w:val="00DF25CC"/>
    <w:rsid w:val="00DF26B3"/>
    <w:rsid w:val="00DF70EC"/>
    <w:rsid w:val="00DF758E"/>
    <w:rsid w:val="00E07D74"/>
    <w:rsid w:val="00E12333"/>
    <w:rsid w:val="00E17047"/>
    <w:rsid w:val="00E212F6"/>
    <w:rsid w:val="00E24532"/>
    <w:rsid w:val="00E256E9"/>
    <w:rsid w:val="00E40656"/>
    <w:rsid w:val="00E44425"/>
    <w:rsid w:val="00E451B7"/>
    <w:rsid w:val="00E50854"/>
    <w:rsid w:val="00E56689"/>
    <w:rsid w:val="00E70B39"/>
    <w:rsid w:val="00E7138D"/>
    <w:rsid w:val="00E96EA7"/>
    <w:rsid w:val="00ED21B0"/>
    <w:rsid w:val="00ED4E38"/>
    <w:rsid w:val="00EE79BD"/>
    <w:rsid w:val="00EF1D7D"/>
    <w:rsid w:val="00F15C98"/>
    <w:rsid w:val="00F201C1"/>
    <w:rsid w:val="00F23E69"/>
    <w:rsid w:val="00F24B50"/>
    <w:rsid w:val="00F332BA"/>
    <w:rsid w:val="00F4233D"/>
    <w:rsid w:val="00F43DD1"/>
    <w:rsid w:val="00F4648B"/>
    <w:rsid w:val="00F51067"/>
    <w:rsid w:val="00F52292"/>
    <w:rsid w:val="00F52698"/>
    <w:rsid w:val="00F56EF9"/>
    <w:rsid w:val="00F66576"/>
    <w:rsid w:val="00F704E9"/>
    <w:rsid w:val="00F70D7C"/>
    <w:rsid w:val="00F83128"/>
    <w:rsid w:val="00F83864"/>
    <w:rsid w:val="00FA32AD"/>
    <w:rsid w:val="00FB0BF8"/>
    <w:rsid w:val="00FB121F"/>
    <w:rsid w:val="00FD6047"/>
    <w:rsid w:val="00FE4279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DD60D9"/>
  <w15:docId w15:val="{159E0DB3-C3CE-41BE-ACB1-1A2F274D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65312"/>
    <w:pPr>
      <w:spacing w:line="240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3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31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53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53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5312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5312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531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6531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31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5312"/>
  </w:style>
  <w:style w:type="paragraph" w:styleId="Zpat">
    <w:name w:val="footer"/>
    <w:basedOn w:val="Normln"/>
    <w:link w:val="ZpatChar"/>
    <w:uiPriority w:val="99"/>
    <w:unhideWhenUsed/>
    <w:rsid w:val="0066531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5312"/>
  </w:style>
  <w:style w:type="paragraph" w:styleId="Textbubliny">
    <w:name w:val="Balloon Text"/>
    <w:basedOn w:val="Normln"/>
    <w:link w:val="TextbublinyChar"/>
    <w:uiPriority w:val="99"/>
    <w:semiHidden/>
    <w:unhideWhenUsed/>
    <w:rsid w:val="006653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75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75F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75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75FA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63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09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D7910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93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qFormat/>
    <w:rsid w:val="00A13B3B"/>
    <w:rPr>
      <w:b/>
      <w:bCs/>
    </w:rPr>
  </w:style>
  <w:style w:type="paragraph" w:styleId="Revize">
    <w:name w:val="Revision"/>
    <w:hidden/>
    <w:uiPriority w:val="99"/>
    <w:semiHidden/>
    <w:rsid w:val="00C47A2C"/>
    <w:pPr>
      <w:spacing w:after="0" w:line="240" w:lineRule="auto"/>
    </w:pPr>
  </w:style>
  <w:style w:type="table" w:styleId="Barevntabulkasmkou6zvraznn1">
    <w:name w:val="Grid Table 6 Colorful Accent 1"/>
    <w:basedOn w:val="Normlntabulka"/>
    <w:uiPriority w:val="51"/>
    <w:rsid w:val="007310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173B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55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7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vso.cz/studium/studenti/bakalarske-prace-bc-em/" TargetMode="External"/><Relationship Id="rId18" Type="http://schemas.openxmlformats.org/officeDocument/2006/relationships/header" Target="header6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s://mvso.cz/studium/studenti/bakalarske-prace-bc-em/" TargetMode="External"/><Relationship Id="rId17" Type="http://schemas.openxmlformats.org/officeDocument/2006/relationships/image" Target="media/image3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50E5AE3F19B4380EA604E11DF91D5" ma:contentTypeVersion="4" ma:contentTypeDescription="Vytvoří nový dokument" ma:contentTypeScope="" ma:versionID="b22fe2de8cb3133662802effcd753e2d">
  <xsd:schema xmlns:xsd="http://www.w3.org/2001/XMLSchema" xmlns:xs="http://www.w3.org/2001/XMLSchema" xmlns:p="http://schemas.microsoft.com/office/2006/metadata/properties" xmlns:ns2="9feb78ed-7bd8-43b9-b84c-9234b7376e1a" xmlns:ns3="c858b44d-2500-4b46-be69-72315444fed3" targetNamespace="http://schemas.microsoft.com/office/2006/metadata/properties" ma:root="true" ma:fieldsID="67dc4452f71b090f3371e2c092088d58" ns2:_="" ns3:_="">
    <xsd:import namespace="9feb78ed-7bd8-43b9-b84c-9234b7376e1a"/>
    <xsd:import namespace="c858b44d-2500-4b46-be69-72315444fe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8b44d-2500-4b46-be69-72315444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83ACC-3B62-463B-9805-758FDC4CC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A413E-711C-4DD2-A648-EF128C713095}"/>
</file>

<file path=customXml/itemProps3.xml><?xml version="1.0" encoding="utf-8"?>
<ds:datastoreItem xmlns:ds="http://schemas.openxmlformats.org/officeDocument/2006/customXml" ds:itemID="{A01F156E-42CD-49BD-8D04-2FCA3EDC6F07}"/>
</file>

<file path=customXml/itemProps4.xml><?xml version="1.0" encoding="utf-8"?>
<ds:datastoreItem xmlns:ds="http://schemas.openxmlformats.org/officeDocument/2006/customXml" ds:itemID="{4D58FC1B-C4B1-48A5-A4AF-CF1E85EE9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1920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Kovačičinová Irena</dc:creator>
  <cp:lastModifiedBy>Titzová Štěpánka</cp:lastModifiedBy>
  <cp:revision>13</cp:revision>
  <cp:lastPrinted>2020-02-19T07:56:00Z</cp:lastPrinted>
  <dcterms:created xsi:type="dcterms:W3CDTF">2020-01-20T12:46:00Z</dcterms:created>
  <dcterms:modified xsi:type="dcterms:W3CDTF">2020-02-19T08:06:00Z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0x01010054650E5AE3F19B4380EA604E11DF91D5</vt:lpwstr>
  </property>
</Properties>
</file>