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6EE" w:rsidRDefault="000816EE" w:rsidP="000816EE">
      <w:pPr>
        <w:jc w:val="both"/>
        <w:rPr>
          <w:rFonts w:ascii="Calibri" w:hAnsi="Calibri" w:cs="Calibri"/>
        </w:rPr>
      </w:pPr>
      <w:bookmarkStart w:id="0" w:name="_Ref520871095"/>
      <w:bookmarkStart w:id="1" w:name="_Ref43012791"/>
      <w:r>
        <w:rPr>
          <w:rFonts w:cs="Calibri"/>
          <w:i/>
        </w:rPr>
        <w:t xml:space="preserve">Ministerstvo školství, mládeže a tělovýchovy registrovalo podle § 36 odst. 2 a odst. 4, § 41 odst. 2 a § 87 písm. a) zákona č. 111/1998 Sb., o vysokých školách a o změně a doplnění dalších zákonů (zákon o vysokých školách), dne  </w:t>
      </w:r>
      <w:r w:rsidR="00FE4BE7">
        <w:rPr>
          <w:rFonts w:cs="Calibri"/>
          <w:i/>
        </w:rPr>
        <w:t>28.</w:t>
      </w:r>
      <w:r>
        <w:rPr>
          <w:rFonts w:cs="Calibri"/>
          <w:i/>
        </w:rPr>
        <w:t xml:space="preserve"> března 2017 pod č.j. MSMT-4914/2017-1 </w:t>
      </w:r>
      <w:r>
        <w:rPr>
          <w:rFonts w:cs="Calibri"/>
          <w:b/>
          <w:i/>
        </w:rPr>
        <w:t xml:space="preserve">Jednací  řád Akademického senátu  Moravské vysoké školy Olomouc, o.p.s. </w:t>
      </w:r>
    </w:p>
    <w:p w:rsidR="000816EE" w:rsidRDefault="000816EE" w:rsidP="000816EE">
      <w:pPr>
        <w:ind w:left="2400"/>
        <w:jc w:val="both"/>
        <w:rPr>
          <w:rFonts w:cs="Calibri"/>
          <w:i/>
        </w:rPr>
      </w:pP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</w:p>
    <w:p w:rsidR="000816EE" w:rsidRDefault="000816EE" w:rsidP="000816EE">
      <w:pPr>
        <w:ind w:left="2400"/>
        <w:jc w:val="both"/>
        <w:rPr>
          <w:rFonts w:cs="Calibri"/>
          <w:i/>
        </w:rPr>
      </w:pPr>
    </w:p>
    <w:p w:rsidR="006C6B51" w:rsidRDefault="006C6B51" w:rsidP="000816EE">
      <w:pPr>
        <w:ind w:left="2400"/>
        <w:jc w:val="both"/>
        <w:rPr>
          <w:rFonts w:cs="Calibri"/>
          <w:i/>
        </w:rPr>
      </w:pPr>
    </w:p>
    <w:p w:rsidR="006C6B51" w:rsidRDefault="006C6B51" w:rsidP="000816EE">
      <w:pPr>
        <w:ind w:left="2400"/>
        <w:jc w:val="both"/>
        <w:rPr>
          <w:rFonts w:cs="Calibri"/>
          <w:i/>
        </w:rPr>
      </w:pPr>
    </w:p>
    <w:p w:rsidR="000816EE" w:rsidRDefault="000816EE" w:rsidP="000816EE">
      <w:pPr>
        <w:ind w:left="2400"/>
        <w:jc w:val="both"/>
        <w:rPr>
          <w:rFonts w:cs="Calibri"/>
          <w:i/>
        </w:rPr>
      </w:pPr>
    </w:p>
    <w:p w:rsidR="000816EE" w:rsidRDefault="000816EE" w:rsidP="000816EE">
      <w:pPr>
        <w:ind w:left="2400"/>
        <w:jc w:val="both"/>
        <w:rPr>
          <w:rFonts w:cs="Calibri"/>
          <w:i/>
        </w:rPr>
      </w:pP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  <w:r>
        <w:rPr>
          <w:rFonts w:cs="Calibri"/>
          <w:i/>
        </w:rPr>
        <w:tab/>
      </w:r>
    </w:p>
    <w:p w:rsidR="000816EE" w:rsidRDefault="000816EE" w:rsidP="000816EE">
      <w:pPr>
        <w:ind w:left="4524" w:firstLine="432"/>
        <w:jc w:val="both"/>
        <w:rPr>
          <w:rFonts w:cs="Calibri"/>
          <w:i/>
        </w:rPr>
      </w:pPr>
      <w:r>
        <w:rPr>
          <w:rFonts w:cs="Calibri"/>
          <w:i/>
        </w:rPr>
        <w:t xml:space="preserve"> .........................................................</w:t>
      </w:r>
    </w:p>
    <w:p w:rsidR="000816EE" w:rsidRDefault="000816EE" w:rsidP="000816EE">
      <w:pPr>
        <w:ind w:left="5200"/>
        <w:jc w:val="both"/>
        <w:rPr>
          <w:rFonts w:cs="Calibri"/>
          <w:i/>
        </w:rPr>
      </w:pPr>
      <w:r>
        <w:rPr>
          <w:rFonts w:cs="Calibri"/>
          <w:i/>
        </w:rPr>
        <w:t xml:space="preserve">   Mgr. Karolína </w:t>
      </w:r>
      <w:proofErr w:type="spellStart"/>
      <w:r>
        <w:rPr>
          <w:rFonts w:cs="Calibri"/>
          <w:i/>
        </w:rPr>
        <w:t>Gondková</w:t>
      </w:r>
      <w:proofErr w:type="spellEnd"/>
    </w:p>
    <w:p w:rsidR="000816EE" w:rsidRDefault="000816EE" w:rsidP="000816EE">
      <w:pPr>
        <w:ind w:left="4400" w:firstLine="400"/>
        <w:jc w:val="both"/>
        <w:rPr>
          <w:rFonts w:cs="Calibri"/>
          <w:b/>
        </w:rPr>
      </w:pPr>
      <w:r>
        <w:rPr>
          <w:rFonts w:cs="Calibri"/>
          <w:i/>
        </w:rPr>
        <w:t xml:space="preserve">     ředitelka odboru vysokých škol</w:t>
      </w:r>
    </w:p>
    <w:p w:rsidR="000816EE" w:rsidRPr="00164B91" w:rsidRDefault="000816EE" w:rsidP="000816EE">
      <w:pPr>
        <w:rPr>
          <w:rFonts w:ascii="Signika" w:hAnsi="Signika" w:cs="Arial"/>
        </w:rPr>
      </w:pPr>
    </w:p>
    <w:p w:rsidR="005F10EF" w:rsidRPr="00FF100C" w:rsidRDefault="005F10EF" w:rsidP="005F10EF">
      <w:pPr>
        <w:jc w:val="both"/>
        <w:rPr>
          <w:rFonts w:ascii="Signika" w:hAnsi="Signika"/>
          <w:i/>
        </w:rPr>
      </w:pPr>
      <w:r w:rsidRPr="00FF100C">
        <w:rPr>
          <w:rFonts w:ascii="Signika" w:hAnsi="Signika"/>
          <w:i/>
        </w:rPr>
        <w:tab/>
      </w:r>
    </w:p>
    <w:p w:rsidR="005F10EF" w:rsidRPr="00FF100C" w:rsidRDefault="005F10EF" w:rsidP="005F10EF">
      <w:pPr>
        <w:jc w:val="both"/>
        <w:rPr>
          <w:rFonts w:ascii="Signika" w:hAnsi="Signika"/>
          <w:i/>
        </w:rPr>
      </w:pPr>
    </w:p>
    <w:p w:rsidR="005F10EF" w:rsidRPr="00FF100C" w:rsidRDefault="005F10EF" w:rsidP="005F10EF">
      <w:pPr>
        <w:jc w:val="both"/>
        <w:rPr>
          <w:rFonts w:ascii="Signika" w:hAnsi="Signika"/>
          <w:i/>
        </w:rPr>
      </w:pPr>
    </w:p>
    <w:p w:rsidR="005F10EF" w:rsidRPr="00FF100C" w:rsidRDefault="005F10EF" w:rsidP="005F10EF">
      <w:pPr>
        <w:jc w:val="both"/>
        <w:rPr>
          <w:rFonts w:ascii="Signika" w:hAnsi="Signika"/>
          <w:i/>
        </w:rPr>
      </w:pPr>
    </w:p>
    <w:p w:rsidR="005F10EF" w:rsidRPr="00FF100C" w:rsidRDefault="005F10EF" w:rsidP="005F10EF">
      <w:pPr>
        <w:jc w:val="both"/>
        <w:rPr>
          <w:rFonts w:ascii="Signika" w:hAnsi="Signika"/>
          <w:i/>
        </w:rPr>
      </w:pPr>
    </w:p>
    <w:p w:rsidR="005F10EF" w:rsidRPr="00FF100C" w:rsidRDefault="005F10EF" w:rsidP="005F10EF">
      <w:pPr>
        <w:jc w:val="both"/>
        <w:rPr>
          <w:rFonts w:ascii="Signika" w:hAnsi="Signika"/>
          <w:i/>
        </w:rPr>
      </w:pPr>
    </w:p>
    <w:p w:rsidR="005F10EF" w:rsidRPr="00FF100C" w:rsidRDefault="005F10EF" w:rsidP="005F10EF">
      <w:pPr>
        <w:rPr>
          <w:rFonts w:ascii="Signika" w:hAnsi="Signika"/>
        </w:rPr>
      </w:pPr>
    </w:p>
    <w:p w:rsidR="005F10EF" w:rsidRPr="00FF100C" w:rsidRDefault="005F10EF" w:rsidP="005F10EF">
      <w:pPr>
        <w:rPr>
          <w:rFonts w:ascii="Signika" w:hAnsi="Signika"/>
        </w:rPr>
      </w:pPr>
    </w:p>
    <w:p w:rsidR="005F10EF" w:rsidRPr="00FF100C" w:rsidRDefault="005F10EF" w:rsidP="005F10EF">
      <w:pPr>
        <w:rPr>
          <w:rFonts w:ascii="Signika" w:hAnsi="Signika"/>
        </w:rPr>
      </w:pPr>
    </w:p>
    <w:p w:rsidR="005F10EF" w:rsidRPr="00FF100C" w:rsidRDefault="005F10EF" w:rsidP="005F10EF">
      <w:pPr>
        <w:rPr>
          <w:rFonts w:ascii="Signika" w:hAnsi="Signika"/>
        </w:rPr>
      </w:pPr>
    </w:p>
    <w:p w:rsidR="005F10EF" w:rsidRPr="00FF100C" w:rsidRDefault="005F10EF" w:rsidP="005F10EF">
      <w:pPr>
        <w:rPr>
          <w:rFonts w:ascii="Signika" w:hAnsi="Signika"/>
        </w:rPr>
      </w:pPr>
    </w:p>
    <w:bookmarkEnd w:id="0"/>
    <w:bookmarkEnd w:id="1"/>
    <w:p w:rsidR="005F10EF" w:rsidRPr="00FF100C" w:rsidRDefault="005F10EF" w:rsidP="005F10EF">
      <w:pPr>
        <w:rPr>
          <w:rFonts w:ascii="Signika" w:hAnsi="Signika"/>
        </w:rPr>
      </w:pPr>
    </w:p>
    <w:p w:rsidR="005F10EF" w:rsidRPr="00FF100C" w:rsidRDefault="005F10EF" w:rsidP="005F10EF">
      <w:pPr>
        <w:rPr>
          <w:rFonts w:ascii="Signika" w:hAnsi="Signika"/>
        </w:rPr>
      </w:pPr>
    </w:p>
    <w:p w:rsidR="00E86854" w:rsidRDefault="00E86854" w:rsidP="00E86854">
      <w:pPr>
        <w:jc w:val="center"/>
        <w:rPr>
          <w:rFonts w:ascii="Signika" w:hAnsi="Signika" w:cs="Arial"/>
          <w:b/>
          <w:caps/>
          <w:sz w:val="36"/>
          <w:szCs w:val="36"/>
        </w:rPr>
      </w:pPr>
      <w:r w:rsidRPr="00687C03">
        <w:rPr>
          <w:rFonts w:ascii="Signika" w:hAnsi="Signika" w:cs="Arial"/>
          <w:b/>
          <w:caps/>
          <w:sz w:val="36"/>
          <w:szCs w:val="36"/>
        </w:rPr>
        <w:t xml:space="preserve">volební řád Akademického senátu </w:t>
      </w:r>
    </w:p>
    <w:p w:rsidR="005F10EF" w:rsidRPr="00FF100C" w:rsidRDefault="005F10EF" w:rsidP="005F10EF">
      <w:pPr>
        <w:jc w:val="center"/>
        <w:rPr>
          <w:rFonts w:ascii="Signika" w:hAnsi="Signika" w:cs="Arial"/>
          <w:b/>
          <w:caps/>
          <w:sz w:val="36"/>
          <w:szCs w:val="36"/>
        </w:rPr>
      </w:pPr>
    </w:p>
    <w:p w:rsidR="005F10EF" w:rsidRPr="00FF100C" w:rsidRDefault="005F10EF" w:rsidP="005F10EF">
      <w:pPr>
        <w:pStyle w:val="HEAD3"/>
        <w:rPr>
          <w:rFonts w:ascii="Signika" w:hAnsi="Signika" w:cs="Arial"/>
          <w:sz w:val="22"/>
          <w:szCs w:val="22"/>
        </w:rPr>
      </w:pPr>
    </w:p>
    <w:p w:rsidR="00FE4BE7" w:rsidRDefault="00FE4BE7" w:rsidP="00FE4BE7">
      <w:pPr>
        <w:pStyle w:val="HEAD3"/>
        <w:rPr>
          <w:rFonts w:ascii="Signika" w:hAnsi="Signika" w:cs="Arial"/>
          <w:sz w:val="22"/>
          <w:szCs w:val="22"/>
        </w:rPr>
      </w:pPr>
    </w:p>
    <w:p w:rsidR="00FE4BE7" w:rsidRDefault="00FE4BE7" w:rsidP="00FE4BE7">
      <w:pPr>
        <w:pStyle w:val="HEAD3"/>
        <w:rPr>
          <w:rFonts w:ascii="Signika" w:hAnsi="Signika" w:cs="Arial"/>
          <w:sz w:val="22"/>
          <w:szCs w:val="22"/>
        </w:rPr>
      </w:pPr>
    </w:p>
    <w:p w:rsidR="00FE4BE7" w:rsidRDefault="00FE4BE7" w:rsidP="00FE4BE7">
      <w:pPr>
        <w:pStyle w:val="HEAD3"/>
        <w:rPr>
          <w:rFonts w:ascii="Signika" w:hAnsi="Signika" w:cs="Arial"/>
          <w:sz w:val="22"/>
          <w:szCs w:val="22"/>
        </w:rPr>
      </w:pPr>
    </w:p>
    <w:p w:rsidR="00FE4BE7" w:rsidRDefault="00FE4BE7" w:rsidP="00FE4BE7">
      <w:pPr>
        <w:pStyle w:val="HEAD3"/>
        <w:rPr>
          <w:rFonts w:ascii="Signika" w:hAnsi="Signika" w:cs="Arial"/>
          <w:sz w:val="22"/>
          <w:szCs w:val="22"/>
        </w:rPr>
      </w:pPr>
    </w:p>
    <w:p w:rsidR="00FE4BE7" w:rsidRDefault="00FE4BE7" w:rsidP="00FE4BE7">
      <w:pPr>
        <w:pStyle w:val="HEAD3"/>
        <w:rPr>
          <w:rFonts w:ascii="Signika" w:hAnsi="Signika" w:cs="Arial"/>
          <w:sz w:val="22"/>
          <w:szCs w:val="22"/>
        </w:rPr>
      </w:pPr>
    </w:p>
    <w:p w:rsidR="00FE4BE7" w:rsidRDefault="00FE4BE7" w:rsidP="00FE4BE7">
      <w:pPr>
        <w:pStyle w:val="HEAD3"/>
        <w:rPr>
          <w:rFonts w:ascii="Signika" w:hAnsi="Signika" w:cs="Arial"/>
          <w:sz w:val="22"/>
          <w:szCs w:val="22"/>
        </w:rPr>
      </w:pPr>
    </w:p>
    <w:p w:rsidR="00FE4BE7" w:rsidRDefault="00FE4BE7" w:rsidP="00FE4BE7">
      <w:pPr>
        <w:pStyle w:val="HEAD3"/>
        <w:rPr>
          <w:rFonts w:ascii="Signika" w:hAnsi="Signika" w:cs="Arial"/>
          <w:sz w:val="22"/>
          <w:szCs w:val="22"/>
        </w:rPr>
      </w:pPr>
    </w:p>
    <w:p w:rsidR="00FE4BE7" w:rsidRPr="00687C03" w:rsidRDefault="00FE4BE7" w:rsidP="00FE4BE7">
      <w:pPr>
        <w:pStyle w:val="HEAD3"/>
        <w:rPr>
          <w:rFonts w:ascii="Signika" w:hAnsi="Signika" w:cs="Arial"/>
          <w:sz w:val="22"/>
          <w:szCs w:val="22"/>
        </w:rPr>
      </w:pPr>
    </w:p>
    <w:p w:rsidR="00FE4BE7" w:rsidRPr="00687C03" w:rsidRDefault="00FE4BE7" w:rsidP="00FE4BE7">
      <w:pPr>
        <w:pStyle w:val="HEAD3"/>
        <w:rPr>
          <w:rFonts w:ascii="Signika" w:hAnsi="Signika" w:cs="Arial"/>
          <w:sz w:val="22"/>
          <w:szCs w:val="22"/>
        </w:rPr>
      </w:pPr>
    </w:p>
    <w:p w:rsidR="00FE4BE7" w:rsidRPr="009C4F39" w:rsidRDefault="00FE4BE7" w:rsidP="00FE4BE7">
      <w:pPr>
        <w:pStyle w:val="Verze"/>
        <w:rPr>
          <w:rFonts w:ascii="Signika" w:hAnsi="Signika"/>
          <w:sz w:val="22"/>
          <w:szCs w:val="22"/>
        </w:rPr>
      </w:pPr>
      <w:r w:rsidRPr="009C4F39">
        <w:rPr>
          <w:rFonts w:ascii="Signika" w:hAnsi="Signika"/>
          <w:sz w:val="22"/>
          <w:szCs w:val="22"/>
        </w:rPr>
        <w:t>Verze:</w:t>
      </w:r>
      <w:r w:rsidRPr="009C4F39">
        <w:rPr>
          <w:rFonts w:ascii="Signika" w:hAnsi="Signika" w:cs="Cambria"/>
          <w:sz w:val="22"/>
          <w:szCs w:val="22"/>
        </w:rPr>
        <w:tab/>
      </w:r>
      <w:r w:rsidRPr="009C4F39">
        <w:rPr>
          <w:rFonts w:ascii="Signika" w:hAnsi="Signika" w:cs="Cambria"/>
          <w:sz w:val="22"/>
          <w:szCs w:val="22"/>
        </w:rPr>
        <w:tab/>
      </w:r>
      <w:r w:rsidRPr="009C4F39">
        <w:rPr>
          <w:rFonts w:ascii="Signika" w:hAnsi="Signika" w:cs="Cambria"/>
          <w:sz w:val="22"/>
          <w:szCs w:val="22"/>
        </w:rPr>
        <w:tab/>
        <w:t>1</w:t>
      </w:r>
    </w:p>
    <w:p w:rsidR="00FE4BE7" w:rsidRPr="009C4F39" w:rsidRDefault="00FE4BE7" w:rsidP="00FE4BE7">
      <w:pPr>
        <w:pStyle w:val="Verze"/>
        <w:rPr>
          <w:rFonts w:ascii="Signika" w:hAnsi="Signika"/>
          <w:sz w:val="22"/>
          <w:szCs w:val="22"/>
        </w:rPr>
      </w:pPr>
    </w:p>
    <w:p w:rsidR="00FE4BE7" w:rsidRPr="009C4F39" w:rsidRDefault="00FE4BE7" w:rsidP="00FE4BE7">
      <w:pPr>
        <w:tabs>
          <w:tab w:val="left" w:pos="1980"/>
          <w:tab w:val="left" w:pos="5760"/>
        </w:tabs>
        <w:ind w:left="1134" w:right="-568" w:hanging="1134"/>
        <w:rPr>
          <w:rFonts w:ascii="Signika" w:hAnsi="Signika" w:cs="Arial"/>
          <w:sz w:val="22"/>
          <w:szCs w:val="22"/>
        </w:rPr>
      </w:pPr>
      <w:r w:rsidRPr="009C4F39">
        <w:rPr>
          <w:rFonts w:ascii="Signika" w:hAnsi="Signika"/>
          <w:sz w:val="22"/>
          <w:szCs w:val="22"/>
        </w:rPr>
        <w:t>Platnost od:</w:t>
      </w:r>
      <w:r w:rsidRPr="009C4F39">
        <w:rPr>
          <w:rFonts w:ascii="Signika" w:hAnsi="Signika" w:cs="Cambria"/>
          <w:sz w:val="22"/>
          <w:szCs w:val="22"/>
        </w:rPr>
        <w:tab/>
        <w:t xml:space="preserve"> </w:t>
      </w:r>
      <w:r w:rsidRPr="009C4F39">
        <w:rPr>
          <w:rFonts w:ascii="Signika" w:hAnsi="Signika" w:cs="Cambria"/>
          <w:sz w:val="22"/>
          <w:szCs w:val="22"/>
        </w:rPr>
        <w:tab/>
        <w:t xml:space="preserve">   </w:t>
      </w:r>
      <w:r w:rsidRPr="009C4F39">
        <w:rPr>
          <w:rFonts w:ascii="Signika" w:hAnsi="Signika" w:cs="Arial"/>
          <w:sz w:val="22"/>
          <w:szCs w:val="22"/>
        </w:rPr>
        <w:t>dnem registrace MŠMT ČR</w:t>
      </w:r>
      <w:r>
        <w:rPr>
          <w:rFonts w:ascii="Signika" w:hAnsi="Signika" w:cs="Arial"/>
          <w:sz w:val="22"/>
          <w:szCs w:val="22"/>
        </w:rPr>
        <w:t xml:space="preserve"> – 28.3.2017</w:t>
      </w:r>
    </w:p>
    <w:p w:rsidR="00FE4BE7" w:rsidRPr="009C4F39" w:rsidRDefault="00FE4BE7" w:rsidP="00FE4BE7">
      <w:pPr>
        <w:ind w:left="1134" w:hanging="1134"/>
        <w:rPr>
          <w:rFonts w:ascii="Signika" w:hAnsi="Signika"/>
          <w:sz w:val="22"/>
          <w:szCs w:val="22"/>
        </w:rPr>
      </w:pPr>
    </w:p>
    <w:p w:rsidR="00FE4BE7" w:rsidRPr="009C4F39" w:rsidRDefault="00FE4BE7" w:rsidP="00FE4BE7">
      <w:pPr>
        <w:rPr>
          <w:rFonts w:ascii="Signika" w:hAnsi="Signika"/>
          <w:sz w:val="22"/>
          <w:szCs w:val="22"/>
        </w:rPr>
      </w:pPr>
      <w:r w:rsidRPr="009C4F39">
        <w:rPr>
          <w:rFonts w:ascii="Signika" w:hAnsi="Signika"/>
          <w:sz w:val="22"/>
          <w:szCs w:val="22"/>
        </w:rPr>
        <w:t xml:space="preserve">Vlastník činnosti: </w:t>
      </w:r>
      <w:r w:rsidRPr="009C4F39">
        <w:rPr>
          <w:rFonts w:ascii="Signika" w:hAnsi="Signika"/>
          <w:sz w:val="22"/>
          <w:szCs w:val="22"/>
        </w:rPr>
        <w:tab/>
        <w:t>Akademický senát</w:t>
      </w:r>
    </w:p>
    <w:p w:rsidR="00FE4BE7" w:rsidRPr="009C4F39" w:rsidRDefault="00FE4BE7" w:rsidP="00FE4BE7">
      <w:pPr>
        <w:rPr>
          <w:rFonts w:ascii="Signika" w:hAnsi="Signika"/>
          <w:sz w:val="22"/>
          <w:szCs w:val="22"/>
        </w:rPr>
      </w:pPr>
    </w:p>
    <w:p w:rsidR="00FE4BE7" w:rsidRPr="009C4F39" w:rsidRDefault="00FE4BE7" w:rsidP="00FE4BE7">
      <w:pPr>
        <w:rPr>
          <w:rFonts w:ascii="Signika" w:hAnsi="Signika"/>
          <w:sz w:val="22"/>
          <w:szCs w:val="22"/>
        </w:rPr>
      </w:pPr>
      <w:r w:rsidRPr="009C4F39">
        <w:rPr>
          <w:rFonts w:ascii="Signika" w:hAnsi="Signika"/>
          <w:sz w:val="22"/>
          <w:szCs w:val="22"/>
        </w:rPr>
        <w:t>Garant procesu:</w:t>
      </w:r>
      <w:r w:rsidRPr="009C4F39">
        <w:rPr>
          <w:rFonts w:ascii="Signika" w:hAnsi="Signika"/>
          <w:sz w:val="22"/>
          <w:szCs w:val="22"/>
        </w:rPr>
        <w:tab/>
      </w:r>
      <w:r w:rsidRPr="009C4F39">
        <w:rPr>
          <w:rFonts w:ascii="Signika" w:hAnsi="Signika" w:cs="Cambria"/>
          <w:sz w:val="22"/>
          <w:szCs w:val="22"/>
        </w:rPr>
        <w:t>Rektor</w:t>
      </w:r>
    </w:p>
    <w:p w:rsidR="00FE4BE7" w:rsidRPr="009C4F39" w:rsidRDefault="00FE4BE7" w:rsidP="00FE4BE7">
      <w:pPr>
        <w:rPr>
          <w:rFonts w:ascii="Signika" w:hAnsi="Signika"/>
          <w:sz w:val="22"/>
          <w:szCs w:val="22"/>
        </w:rPr>
      </w:pPr>
    </w:p>
    <w:p w:rsidR="00FE4BE7" w:rsidRPr="009C4F39" w:rsidRDefault="00FE4BE7" w:rsidP="00FE4BE7">
      <w:pPr>
        <w:rPr>
          <w:rFonts w:ascii="Signika" w:hAnsi="Signika"/>
          <w:sz w:val="22"/>
          <w:szCs w:val="22"/>
        </w:rPr>
      </w:pPr>
      <w:r w:rsidRPr="009C4F39">
        <w:rPr>
          <w:rFonts w:ascii="Signika" w:hAnsi="Signika"/>
          <w:sz w:val="22"/>
          <w:szCs w:val="22"/>
        </w:rPr>
        <w:t>Kontroloval:</w:t>
      </w:r>
      <w:r w:rsidRPr="009C4F39">
        <w:rPr>
          <w:rFonts w:ascii="Signika" w:hAnsi="Signika"/>
          <w:sz w:val="22"/>
          <w:szCs w:val="22"/>
        </w:rPr>
        <w:tab/>
      </w:r>
      <w:r w:rsidRPr="009C4F39">
        <w:rPr>
          <w:rFonts w:ascii="Signika" w:hAnsi="Signika"/>
          <w:sz w:val="22"/>
          <w:szCs w:val="22"/>
        </w:rPr>
        <w:tab/>
        <w:t xml:space="preserve">Manažer kvality </w:t>
      </w:r>
    </w:p>
    <w:p w:rsidR="00FE4BE7" w:rsidRPr="009C4F39" w:rsidRDefault="00FE4BE7" w:rsidP="00FE4BE7">
      <w:pPr>
        <w:rPr>
          <w:rFonts w:ascii="Signika" w:hAnsi="Signika"/>
          <w:sz w:val="22"/>
          <w:szCs w:val="22"/>
        </w:rPr>
      </w:pPr>
    </w:p>
    <w:p w:rsidR="00FE4BE7" w:rsidRPr="00687C03" w:rsidRDefault="00FE4BE7" w:rsidP="00FE4BE7">
      <w:pPr>
        <w:rPr>
          <w:rFonts w:ascii="Signika" w:hAnsi="Signika"/>
          <w:color w:val="000000"/>
          <w:sz w:val="22"/>
          <w:szCs w:val="22"/>
        </w:rPr>
      </w:pPr>
      <w:r w:rsidRPr="009C4F39">
        <w:rPr>
          <w:rFonts w:ascii="Signika" w:hAnsi="Signika"/>
          <w:sz w:val="22"/>
          <w:szCs w:val="22"/>
        </w:rPr>
        <w:t>Schválil:</w:t>
      </w:r>
      <w:r w:rsidRPr="009C4F39">
        <w:rPr>
          <w:rFonts w:ascii="Signika" w:hAnsi="Signika"/>
          <w:sz w:val="22"/>
          <w:szCs w:val="22"/>
        </w:rPr>
        <w:tab/>
      </w:r>
      <w:r w:rsidRPr="009C4F39">
        <w:rPr>
          <w:rFonts w:ascii="Signika" w:hAnsi="Signika"/>
          <w:sz w:val="22"/>
          <w:szCs w:val="22"/>
        </w:rPr>
        <w:tab/>
        <w:t xml:space="preserve"> ředitel </w:t>
      </w:r>
      <w:r w:rsidRPr="009C4F39">
        <w:rPr>
          <w:rFonts w:ascii="Signika" w:hAnsi="Signika"/>
          <w:b/>
          <w:bCs/>
          <w:sz w:val="22"/>
          <w:szCs w:val="22"/>
        </w:rPr>
        <w:t>RNDr. Josef Tesařík</w:t>
      </w:r>
    </w:p>
    <w:p w:rsidR="005F10EF" w:rsidRPr="00FF100C" w:rsidRDefault="005F10EF" w:rsidP="005F10EF">
      <w:pPr>
        <w:pStyle w:val="HEAD3"/>
        <w:rPr>
          <w:rFonts w:ascii="Signika" w:hAnsi="Signika" w:cs="Arial"/>
          <w:sz w:val="22"/>
          <w:szCs w:val="22"/>
        </w:rPr>
      </w:pPr>
    </w:p>
    <w:p w:rsidR="00E86854" w:rsidRPr="00687C03" w:rsidRDefault="005F10EF" w:rsidP="00E86854">
      <w:pPr>
        <w:rPr>
          <w:rFonts w:ascii="Signika" w:hAnsi="Signika" w:cs="Arial"/>
          <w:b/>
          <w:color w:val="000000"/>
          <w:sz w:val="24"/>
        </w:rPr>
      </w:pPr>
      <w:r w:rsidRPr="00FF100C">
        <w:rPr>
          <w:rFonts w:ascii="Signika" w:hAnsi="Signika" w:cs="Arial"/>
          <w:b/>
          <w:sz w:val="24"/>
        </w:rPr>
        <w:br w:type="page"/>
      </w:r>
      <w:r w:rsidR="00E86854" w:rsidRPr="00687C03">
        <w:rPr>
          <w:rFonts w:ascii="Signika" w:hAnsi="Signika" w:cs="Arial"/>
          <w:b/>
          <w:color w:val="000000"/>
          <w:sz w:val="24"/>
        </w:rPr>
        <w:lastRenderedPageBreak/>
        <w:t>Obsah dokumentu</w:t>
      </w:r>
    </w:p>
    <w:p w:rsidR="00E86854" w:rsidRDefault="00E86854" w:rsidP="00E86854">
      <w:pPr>
        <w:pStyle w:val="Obsah1"/>
        <w:rPr>
          <w:rFonts w:asciiTheme="minorHAnsi" w:eastAsiaTheme="minorEastAsia" w:hAnsiTheme="minorHAnsi" w:cstheme="minorBidi"/>
          <w:bCs w:val="0"/>
          <w:iCs w:val="0"/>
        </w:rPr>
      </w:pPr>
      <w:r w:rsidRPr="00687C03">
        <w:rPr>
          <w:rFonts w:ascii="Signika" w:hAnsi="Signika" w:cs="Arial"/>
          <w:sz w:val="20"/>
          <w:szCs w:val="20"/>
        </w:rPr>
        <w:fldChar w:fldCharType="begin"/>
      </w:r>
      <w:r w:rsidRPr="00687C03">
        <w:rPr>
          <w:rFonts w:ascii="Signika" w:hAnsi="Signika" w:cs="Arial"/>
          <w:sz w:val="20"/>
          <w:szCs w:val="20"/>
        </w:rPr>
        <w:instrText xml:space="preserve"> TOC \h \z \t "Nadpis 2;1;Nadpis 3;2;Strategie;2;Politika;3" </w:instrText>
      </w:r>
      <w:r w:rsidRPr="00687C03">
        <w:rPr>
          <w:rFonts w:ascii="Signika" w:hAnsi="Signika" w:cs="Arial"/>
          <w:sz w:val="20"/>
          <w:szCs w:val="20"/>
        </w:rPr>
        <w:fldChar w:fldCharType="separate"/>
      </w:r>
      <w:hyperlink w:anchor="_Toc473287267" w:history="1">
        <w:r w:rsidRPr="00106306">
          <w:rPr>
            <w:rStyle w:val="Hypertextovodkaz"/>
            <w:rFonts w:ascii="Signika" w:hAnsi="Signika"/>
          </w:rPr>
          <w:t>VOLEBNÍ ŘÁD AKADEMICKÉHO SENÁTU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_Toc473287267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14125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E86854" w:rsidRDefault="00E86854" w:rsidP="00E86854">
      <w:pPr>
        <w:pStyle w:val="Obsah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473287268" w:history="1">
        <w:r w:rsidRPr="00106306">
          <w:rPr>
            <w:rStyle w:val="Hypertextovodkaz"/>
            <w:rFonts w:ascii="Signika" w:hAnsi="Signika" w:cs="Tahoma"/>
            <w:noProof/>
          </w:rPr>
          <w:t>Vymezení pojmů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_Toc473287268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412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86854" w:rsidRDefault="00E86854" w:rsidP="00E86854">
      <w:pPr>
        <w:pStyle w:val="Obsah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473287269" w:history="1">
        <w:r w:rsidRPr="00106306">
          <w:rPr>
            <w:rStyle w:val="Hypertextovodkaz"/>
            <w:rFonts w:ascii="Signika" w:hAnsi="Signika" w:cs="Tahoma"/>
            <w:noProof/>
          </w:rPr>
          <w:t>Článek 1 Akademický senát Moravské vysoké školy Olomouc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_Toc473287269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412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86854" w:rsidRDefault="00E86854" w:rsidP="00E86854">
      <w:pPr>
        <w:pStyle w:val="Obsah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473287270" w:history="1">
        <w:r w:rsidRPr="00106306">
          <w:rPr>
            <w:rStyle w:val="Hypertextovodkaz"/>
            <w:rFonts w:ascii="Signika" w:hAnsi="Signika" w:cs="Tahoma"/>
            <w:noProof/>
          </w:rPr>
          <w:t>Článek 2 Úvodní ustanovení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_Toc473287270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412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86854" w:rsidRDefault="00E86854" w:rsidP="00E86854">
      <w:pPr>
        <w:pStyle w:val="Obsah1"/>
        <w:rPr>
          <w:rFonts w:asciiTheme="minorHAnsi" w:eastAsiaTheme="minorEastAsia" w:hAnsiTheme="minorHAnsi" w:cstheme="minorBidi"/>
          <w:bCs w:val="0"/>
          <w:iCs w:val="0"/>
        </w:rPr>
      </w:pPr>
      <w:hyperlink w:anchor="_Toc473287271" w:history="1">
        <w:r w:rsidRPr="00106306">
          <w:rPr>
            <w:rStyle w:val="Hypertextovodkaz"/>
            <w:rFonts w:ascii="Signika" w:hAnsi="Signika"/>
          </w:rPr>
          <w:t>Způsob a organizace voleb do Senátu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_Toc473287271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14125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E86854" w:rsidRDefault="00E86854" w:rsidP="00E86854">
      <w:pPr>
        <w:pStyle w:val="Obsah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473287272" w:history="1">
        <w:r w:rsidRPr="00106306">
          <w:rPr>
            <w:rStyle w:val="Hypertextovodkaz"/>
            <w:rFonts w:ascii="Signika" w:hAnsi="Signika" w:cs="Tahoma"/>
            <w:noProof/>
          </w:rPr>
          <w:t xml:space="preserve">Článek </w:t>
        </w:r>
        <w:r w:rsidRPr="00106306">
          <w:rPr>
            <w:rStyle w:val="Hypertextovodkaz"/>
            <w:rFonts w:ascii="Signika" w:hAnsi="Signika" w:cs="Tahoma"/>
            <w:noProof/>
            <w:lang w:eastAsia="x-none"/>
          </w:rPr>
          <w:t>3</w:t>
        </w:r>
        <w:r w:rsidRPr="00106306">
          <w:rPr>
            <w:rStyle w:val="Hypertextovodkaz"/>
            <w:rFonts w:ascii="Signika" w:hAnsi="Signika" w:cs="Tahoma"/>
            <w:noProof/>
          </w:rPr>
          <w:t xml:space="preserve"> Vyhlášení voleb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_Toc473287272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412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86854" w:rsidRDefault="00E86854" w:rsidP="00E86854">
      <w:pPr>
        <w:pStyle w:val="Obsah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473287273" w:history="1">
        <w:r w:rsidRPr="00106306">
          <w:rPr>
            <w:rStyle w:val="Hypertextovodkaz"/>
            <w:rFonts w:ascii="Signika" w:hAnsi="Signika" w:cs="Tahoma"/>
            <w:noProof/>
          </w:rPr>
          <w:t>Článek 4 Volební komise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_Toc473287273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412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86854" w:rsidRDefault="00E86854" w:rsidP="00E86854">
      <w:pPr>
        <w:pStyle w:val="Obsah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473287274" w:history="1">
        <w:r w:rsidRPr="00106306">
          <w:rPr>
            <w:rStyle w:val="Hypertextovodkaz"/>
            <w:rFonts w:ascii="Signika" w:hAnsi="Signika" w:cs="Tahoma"/>
            <w:noProof/>
          </w:rPr>
          <w:t xml:space="preserve">Článek </w:t>
        </w:r>
        <w:r w:rsidRPr="00106306">
          <w:rPr>
            <w:rStyle w:val="Hypertextovodkaz"/>
            <w:rFonts w:ascii="Signika" w:hAnsi="Signika" w:cs="Tahoma"/>
            <w:noProof/>
            <w:lang w:eastAsia="x-none"/>
          </w:rPr>
          <w:t>5</w:t>
        </w:r>
        <w:r w:rsidRPr="00106306">
          <w:rPr>
            <w:rStyle w:val="Hypertextovodkaz"/>
            <w:rFonts w:ascii="Signika" w:hAnsi="Signika" w:cs="Tahoma"/>
            <w:noProof/>
          </w:rPr>
          <w:t xml:space="preserve"> Seznamy voličů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_Toc473287274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412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86854" w:rsidRDefault="00E86854" w:rsidP="00E86854">
      <w:pPr>
        <w:pStyle w:val="Obsah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473287275" w:history="1">
        <w:r w:rsidRPr="00106306">
          <w:rPr>
            <w:rStyle w:val="Hypertextovodkaz"/>
            <w:rFonts w:ascii="Signika" w:hAnsi="Signika" w:cs="Tahoma"/>
            <w:noProof/>
          </w:rPr>
          <w:t xml:space="preserve">Článek </w:t>
        </w:r>
        <w:r w:rsidRPr="00106306">
          <w:rPr>
            <w:rStyle w:val="Hypertextovodkaz"/>
            <w:rFonts w:ascii="Signika" w:hAnsi="Signika" w:cs="Tahoma"/>
            <w:noProof/>
            <w:lang w:eastAsia="x-none"/>
          </w:rPr>
          <w:t>6</w:t>
        </w:r>
        <w:r w:rsidRPr="00106306">
          <w:rPr>
            <w:rStyle w:val="Hypertextovodkaz"/>
            <w:rFonts w:ascii="Signika" w:hAnsi="Signika" w:cs="Tahoma"/>
            <w:noProof/>
          </w:rPr>
          <w:t xml:space="preserve"> Kandidáti na senátora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_Toc473287275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412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86854" w:rsidRDefault="00E86854" w:rsidP="00E86854">
      <w:pPr>
        <w:pStyle w:val="Obsah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473287276" w:history="1">
        <w:r w:rsidRPr="00106306">
          <w:rPr>
            <w:rStyle w:val="Hypertextovodkaz"/>
            <w:rFonts w:ascii="Signika" w:hAnsi="Signika" w:cs="Tahoma"/>
            <w:noProof/>
          </w:rPr>
          <w:t xml:space="preserve">Článek </w:t>
        </w:r>
        <w:r w:rsidRPr="00106306">
          <w:rPr>
            <w:rStyle w:val="Hypertextovodkaz"/>
            <w:rFonts w:ascii="Signika" w:hAnsi="Signika" w:cs="Tahoma"/>
            <w:noProof/>
            <w:lang w:eastAsia="x-none"/>
          </w:rPr>
          <w:t>7</w:t>
        </w:r>
        <w:r w:rsidRPr="00106306">
          <w:rPr>
            <w:rStyle w:val="Hypertextovodkaz"/>
            <w:rFonts w:ascii="Signika" w:hAnsi="Signika" w:cs="Tahoma"/>
            <w:noProof/>
          </w:rPr>
          <w:t xml:space="preserve"> </w:t>
        </w:r>
        <w:r w:rsidRPr="00106306">
          <w:rPr>
            <w:rStyle w:val="Hypertextovodkaz"/>
            <w:rFonts w:ascii="Signika" w:hAnsi="Signika" w:cs="Tahoma"/>
            <w:noProof/>
            <w:lang w:eastAsia="x-none"/>
          </w:rPr>
          <w:t>H</w:t>
        </w:r>
        <w:r w:rsidRPr="00106306">
          <w:rPr>
            <w:rStyle w:val="Hypertextovodkaz"/>
            <w:rFonts w:ascii="Signika" w:hAnsi="Signika" w:cs="Tahoma"/>
            <w:noProof/>
          </w:rPr>
          <w:t>lasovací lístky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_Toc473287276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412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86854" w:rsidRDefault="00E86854" w:rsidP="00E86854">
      <w:pPr>
        <w:pStyle w:val="Obsah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473287277" w:history="1">
        <w:r w:rsidRPr="00106306">
          <w:rPr>
            <w:rStyle w:val="Hypertextovodkaz"/>
            <w:rFonts w:ascii="Signika" w:hAnsi="Signika" w:cs="Tahoma"/>
            <w:noProof/>
          </w:rPr>
          <w:t xml:space="preserve">Článek </w:t>
        </w:r>
        <w:r w:rsidRPr="00106306">
          <w:rPr>
            <w:rStyle w:val="Hypertextovodkaz"/>
            <w:rFonts w:ascii="Signika" w:hAnsi="Signika" w:cs="Tahoma"/>
            <w:noProof/>
            <w:lang w:eastAsia="x-none"/>
          </w:rPr>
          <w:t>8</w:t>
        </w:r>
        <w:r w:rsidRPr="00106306">
          <w:rPr>
            <w:rStyle w:val="Hypertextovodkaz"/>
            <w:rFonts w:ascii="Signika" w:hAnsi="Signika" w:cs="Tahoma"/>
            <w:noProof/>
          </w:rPr>
          <w:t xml:space="preserve"> Průběh voleb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_Toc473287277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412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86854" w:rsidRDefault="00E86854" w:rsidP="00E86854">
      <w:pPr>
        <w:pStyle w:val="Obsah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473287278" w:history="1">
        <w:r w:rsidRPr="00106306">
          <w:rPr>
            <w:rStyle w:val="Hypertextovodkaz"/>
            <w:rFonts w:ascii="Signika" w:hAnsi="Signika" w:cs="Tahoma"/>
            <w:noProof/>
          </w:rPr>
          <w:t xml:space="preserve">Článek </w:t>
        </w:r>
        <w:r w:rsidRPr="00106306">
          <w:rPr>
            <w:rStyle w:val="Hypertextovodkaz"/>
            <w:rFonts w:ascii="Signika" w:hAnsi="Signika" w:cs="Tahoma"/>
            <w:noProof/>
            <w:lang w:eastAsia="x-none"/>
          </w:rPr>
          <w:t>9</w:t>
        </w:r>
        <w:r w:rsidRPr="00106306">
          <w:rPr>
            <w:rStyle w:val="Hypertextovodkaz"/>
            <w:rFonts w:ascii="Signika" w:hAnsi="Signika" w:cs="Tahoma"/>
            <w:noProof/>
          </w:rPr>
          <w:t xml:space="preserve"> Ukončení voleb a výsledky voleb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_Toc473287278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412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86854" w:rsidRDefault="00E86854" w:rsidP="00E86854">
      <w:pPr>
        <w:pStyle w:val="Obsah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473287279" w:history="1">
        <w:r w:rsidRPr="00106306">
          <w:rPr>
            <w:rStyle w:val="Hypertextovodkaz"/>
            <w:rFonts w:ascii="Signika" w:hAnsi="Signika" w:cs="Tahoma"/>
            <w:noProof/>
          </w:rPr>
          <w:t xml:space="preserve">Článek </w:t>
        </w:r>
        <w:r w:rsidRPr="00106306">
          <w:rPr>
            <w:rStyle w:val="Hypertextovodkaz"/>
            <w:rFonts w:ascii="Signika" w:hAnsi="Signika" w:cs="Tahoma"/>
            <w:noProof/>
            <w:lang w:eastAsia="x-none"/>
          </w:rPr>
          <w:t>10</w:t>
        </w:r>
        <w:r w:rsidRPr="00106306">
          <w:rPr>
            <w:rStyle w:val="Hypertextovodkaz"/>
            <w:rFonts w:ascii="Signika" w:hAnsi="Signika" w:cs="Tahoma"/>
            <w:noProof/>
          </w:rPr>
          <w:t xml:space="preserve"> Doplňovací volby do AS MVŠO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_Toc473287279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412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86854" w:rsidRDefault="00E86854" w:rsidP="00E86854">
      <w:pPr>
        <w:pStyle w:val="Obsah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473287280" w:history="1">
        <w:r w:rsidRPr="00106306">
          <w:rPr>
            <w:rStyle w:val="Hypertextovodkaz"/>
            <w:rFonts w:ascii="Signika" w:hAnsi="Signika" w:cs="Tahoma"/>
            <w:noProof/>
          </w:rPr>
          <w:t xml:space="preserve">Článek </w:t>
        </w:r>
        <w:r w:rsidRPr="00106306">
          <w:rPr>
            <w:rStyle w:val="Hypertextovodkaz"/>
            <w:rFonts w:ascii="Signika" w:hAnsi="Signika" w:cs="Tahoma"/>
            <w:noProof/>
            <w:lang w:eastAsia="x-none"/>
          </w:rPr>
          <w:t>11</w:t>
        </w:r>
        <w:r w:rsidRPr="00106306">
          <w:rPr>
            <w:rStyle w:val="Hypertextovodkaz"/>
            <w:rFonts w:ascii="Signika" w:hAnsi="Signika" w:cs="Tahoma"/>
            <w:noProof/>
          </w:rPr>
          <w:t xml:space="preserve"> Opakování voleb do Senátu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_Toc473287280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412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86854" w:rsidRDefault="00E86854" w:rsidP="00E86854">
      <w:pPr>
        <w:pStyle w:val="Obsah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473287281" w:history="1">
        <w:r w:rsidRPr="00106306">
          <w:rPr>
            <w:rStyle w:val="Hypertextovodkaz"/>
            <w:rFonts w:ascii="Signika" w:hAnsi="Signika" w:cs="Tahoma"/>
            <w:noProof/>
          </w:rPr>
          <w:t xml:space="preserve">Článek 12 Obsazení, vznik a výkon </w:t>
        </w:r>
        <w:r w:rsidRPr="00106306">
          <w:rPr>
            <w:rStyle w:val="Hypertextovodkaz"/>
            <w:rFonts w:ascii="Signika" w:hAnsi="Signika" w:cs="Tahoma"/>
            <w:noProof/>
          </w:rPr>
          <w:t>m</w:t>
        </w:r>
        <w:r w:rsidRPr="00106306">
          <w:rPr>
            <w:rStyle w:val="Hypertextovodkaz"/>
            <w:rFonts w:ascii="Signika" w:hAnsi="Signika" w:cs="Tahoma"/>
            <w:noProof/>
          </w:rPr>
          <w:t>andátu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_Toc473287281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4125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86854" w:rsidRDefault="00E86854" w:rsidP="00E86854">
      <w:pPr>
        <w:pStyle w:val="Obsah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473287282" w:history="1">
        <w:r w:rsidRPr="00106306">
          <w:rPr>
            <w:rStyle w:val="Hypertextovodkaz"/>
            <w:rFonts w:ascii="Signika" w:hAnsi="Signika" w:cs="Tahoma"/>
            <w:noProof/>
          </w:rPr>
          <w:t xml:space="preserve">Článek </w:t>
        </w:r>
        <w:r w:rsidRPr="00106306">
          <w:rPr>
            <w:rStyle w:val="Hypertextovodkaz"/>
            <w:rFonts w:ascii="Signika" w:hAnsi="Signika" w:cs="Tahoma"/>
            <w:noProof/>
            <w:lang w:eastAsia="x-none"/>
          </w:rPr>
          <w:t>13</w:t>
        </w:r>
        <w:r w:rsidRPr="00106306">
          <w:rPr>
            <w:rStyle w:val="Hypertextovodkaz"/>
            <w:rFonts w:ascii="Signika" w:hAnsi="Signika" w:cs="Tahoma"/>
            <w:noProof/>
          </w:rPr>
          <w:t xml:space="preserve"> Náhradníci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_Toc473287282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4125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86854" w:rsidRDefault="00E86854" w:rsidP="00E86854">
      <w:pPr>
        <w:pStyle w:val="Obsah1"/>
        <w:rPr>
          <w:rFonts w:asciiTheme="minorHAnsi" w:eastAsiaTheme="minorEastAsia" w:hAnsiTheme="minorHAnsi" w:cstheme="minorBidi"/>
          <w:bCs w:val="0"/>
          <w:iCs w:val="0"/>
        </w:rPr>
      </w:pPr>
      <w:hyperlink w:anchor="_Toc473287283" w:history="1">
        <w:r w:rsidRPr="00106306">
          <w:rPr>
            <w:rStyle w:val="Hypertextovodkaz"/>
            <w:rFonts w:ascii="Signika" w:hAnsi="Signika"/>
          </w:rPr>
          <w:t>ZÁVĚREČNÁ, PŘECHODNÁ A ZRUŠOVACÍ USTANOVENÍ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_Toc473287283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14125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E86854" w:rsidRDefault="00E86854" w:rsidP="00E86854">
      <w:pPr>
        <w:pStyle w:val="Obsah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473287284" w:history="1">
        <w:r w:rsidRPr="00106306">
          <w:rPr>
            <w:rStyle w:val="Hypertextovodkaz"/>
            <w:rFonts w:ascii="Signika" w:hAnsi="Signika" w:cs="Tahoma"/>
            <w:noProof/>
          </w:rPr>
          <w:t>Článek 14 Závěrečná ustanovení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_Toc473287284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4125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86854" w:rsidRDefault="00E86854" w:rsidP="00E86854">
      <w:pPr>
        <w:pStyle w:val="Obsah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473287285" w:history="1">
        <w:r w:rsidRPr="00106306">
          <w:rPr>
            <w:rStyle w:val="Hypertextovodkaz"/>
            <w:rFonts w:ascii="Signika" w:hAnsi="Signika" w:cs="Tahoma"/>
            <w:noProof/>
          </w:rPr>
          <w:t>Článek 15  Zrušovací ustanovení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_Toc473287285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4125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86854" w:rsidRDefault="00E86854" w:rsidP="00E86854">
      <w:pPr>
        <w:pStyle w:val="Obsah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473287286" w:history="1">
        <w:r w:rsidRPr="00106306">
          <w:rPr>
            <w:rStyle w:val="Hypertextovodkaz"/>
            <w:rFonts w:ascii="Signika" w:hAnsi="Signika" w:cs="Tahoma"/>
            <w:noProof/>
          </w:rPr>
          <w:t>Článek 16 Platnost a účinnost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_Toc473287286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4125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F10EF" w:rsidRPr="00FF100C" w:rsidRDefault="00E86854" w:rsidP="00E86854">
      <w:pPr>
        <w:rPr>
          <w:rFonts w:ascii="Signika" w:hAnsi="Signika" w:cs="Arial"/>
        </w:rPr>
      </w:pPr>
      <w:r w:rsidRPr="00687C03">
        <w:rPr>
          <w:rFonts w:ascii="Signika" w:hAnsi="Signika" w:cs="Arial"/>
        </w:rPr>
        <w:fldChar w:fldCharType="end"/>
      </w:r>
    </w:p>
    <w:p w:rsidR="00E86854" w:rsidRPr="00687C03" w:rsidRDefault="005F10EF" w:rsidP="00E86854">
      <w:pPr>
        <w:pStyle w:val="Nadpis2"/>
        <w:numPr>
          <w:ilvl w:val="0"/>
          <w:numId w:val="0"/>
        </w:numPr>
        <w:spacing w:before="0" w:afterLines="60" w:after="144"/>
        <w:jc w:val="center"/>
        <w:rPr>
          <w:rFonts w:ascii="Signika" w:hAnsi="Signika" w:cs="Tahoma"/>
        </w:rPr>
      </w:pPr>
      <w:r w:rsidRPr="00FF100C">
        <w:rPr>
          <w:rFonts w:ascii="Signika" w:hAnsi="Signika"/>
        </w:rPr>
        <w:br w:type="page"/>
      </w:r>
      <w:bookmarkStart w:id="2" w:name="_Toc473287267"/>
      <w:r w:rsidR="00E86854" w:rsidRPr="00687C03">
        <w:rPr>
          <w:rFonts w:ascii="Signika" w:hAnsi="Signika" w:cs="Tahoma"/>
        </w:rPr>
        <w:lastRenderedPageBreak/>
        <w:t>VOLEBNÍ ŘÁD AKADEMICKÉHO SENÁTU</w:t>
      </w:r>
      <w:bookmarkEnd w:id="2"/>
    </w:p>
    <w:p w:rsidR="00E86854" w:rsidRPr="00687C03" w:rsidRDefault="00E86854" w:rsidP="00E86854">
      <w:pPr>
        <w:pStyle w:val="Nadpis3"/>
        <w:numPr>
          <w:ilvl w:val="0"/>
          <w:numId w:val="0"/>
        </w:numPr>
        <w:spacing w:before="0" w:after="120"/>
        <w:jc w:val="center"/>
        <w:rPr>
          <w:rFonts w:ascii="Signika" w:hAnsi="Signika" w:cs="Tahoma"/>
          <w:sz w:val="24"/>
          <w:szCs w:val="24"/>
        </w:rPr>
      </w:pPr>
      <w:bookmarkStart w:id="3" w:name="_Toc473287268"/>
      <w:r w:rsidRPr="00687C03">
        <w:rPr>
          <w:rFonts w:ascii="Signika" w:hAnsi="Signika" w:cs="Tahoma"/>
          <w:sz w:val="24"/>
          <w:szCs w:val="24"/>
        </w:rPr>
        <w:t>Vymezení pojmů</w:t>
      </w:r>
      <w:bookmarkEnd w:id="3"/>
    </w:p>
    <w:p w:rsidR="00E86854" w:rsidRPr="00687C03" w:rsidRDefault="00E86854" w:rsidP="00E86854">
      <w:pPr>
        <w:pStyle w:val="Normlnodsazen"/>
        <w:rPr>
          <w:rFonts w:ascii="Signika" w:hAnsi="Signika"/>
        </w:rPr>
      </w:pPr>
    </w:p>
    <w:p w:rsidR="00E86854" w:rsidRPr="00687C03" w:rsidRDefault="00E86854" w:rsidP="00E86854">
      <w:pPr>
        <w:pStyle w:val="Nadpis3"/>
        <w:numPr>
          <w:ilvl w:val="0"/>
          <w:numId w:val="0"/>
        </w:numPr>
        <w:spacing w:before="0" w:afterLines="60" w:after="144"/>
        <w:jc w:val="center"/>
        <w:rPr>
          <w:rFonts w:ascii="Signika" w:hAnsi="Signika" w:cs="Tahoma"/>
          <w:sz w:val="24"/>
        </w:rPr>
      </w:pPr>
      <w:bookmarkStart w:id="4" w:name="_Toc473287269"/>
      <w:r w:rsidRPr="00687C03">
        <w:rPr>
          <w:rFonts w:ascii="Signika" w:hAnsi="Signika" w:cs="Tahoma"/>
          <w:sz w:val="24"/>
        </w:rPr>
        <w:t>Článek 1</w:t>
      </w:r>
      <w:r w:rsidRPr="00687C03">
        <w:rPr>
          <w:rFonts w:ascii="Signika" w:hAnsi="Signika" w:cs="Tahoma"/>
          <w:sz w:val="24"/>
        </w:rPr>
        <w:br/>
        <w:t>Akademický senát Moravské vysoké školy Olomouc</w:t>
      </w:r>
      <w:bookmarkEnd w:id="4"/>
    </w:p>
    <w:p w:rsidR="00E86854" w:rsidRPr="00687C03" w:rsidRDefault="00E86854" w:rsidP="00E86854">
      <w:pPr>
        <w:rPr>
          <w:rFonts w:ascii="Signika" w:hAnsi="Signika" w:cs="Arial"/>
          <w:sz w:val="22"/>
          <w:szCs w:val="22"/>
        </w:rPr>
      </w:pPr>
    </w:p>
    <w:p w:rsidR="00E86854" w:rsidRPr="00687C03" w:rsidRDefault="00E86854" w:rsidP="00E86854">
      <w:pPr>
        <w:pStyle w:val="Normlnweb"/>
        <w:spacing w:before="0" w:beforeAutospacing="0" w:afterLines="60" w:after="144" w:afterAutospacing="0"/>
        <w:ind w:left="360"/>
        <w:jc w:val="both"/>
        <w:rPr>
          <w:rFonts w:ascii="Signika" w:hAnsi="Signika"/>
          <w:sz w:val="22"/>
          <w:szCs w:val="22"/>
        </w:rPr>
      </w:pPr>
      <w:r w:rsidRPr="00687C03">
        <w:rPr>
          <w:rFonts w:ascii="Signika" w:hAnsi="Signika"/>
          <w:sz w:val="22"/>
          <w:szCs w:val="22"/>
        </w:rPr>
        <w:t>Akademický senát Moravské vysoké školy Olomouc (dále jen "Senát") je orgánem Moravské vysoké školy Olomouc, o.p.s. (dále jen “MVŠO“), který reprezentuje Akademickou obec, kterou tvoří studenti a zaměstnanci MVŠO.  Jeho postavení je upraveno tímto předpisem a Statutem MVŠO a</w:t>
      </w:r>
      <w:r>
        <w:rPr>
          <w:rFonts w:ascii="Cambria" w:hAnsi="Cambria"/>
          <w:sz w:val="22"/>
          <w:szCs w:val="22"/>
        </w:rPr>
        <w:t> </w:t>
      </w:r>
      <w:r w:rsidRPr="00687C03">
        <w:rPr>
          <w:rFonts w:ascii="Signika" w:hAnsi="Signika"/>
          <w:sz w:val="22"/>
          <w:szCs w:val="22"/>
        </w:rPr>
        <w:t>další řídící dokumentací MVŠO.</w:t>
      </w:r>
    </w:p>
    <w:p w:rsidR="00E86854" w:rsidRPr="00687C03" w:rsidRDefault="00E86854" w:rsidP="00E86854">
      <w:pPr>
        <w:pStyle w:val="Normlnweb"/>
        <w:spacing w:before="0" w:beforeAutospacing="0" w:afterLines="60" w:after="144" w:afterAutospacing="0"/>
        <w:jc w:val="both"/>
        <w:rPr>
          <w:rFonts w:ascii="Signika" w:hAnsi="Signika" w:cs="Tahoma"/>
          <w:sz w:val="22"/>
          <w:szCs w:val="22"/>
        </w:rPr>
      </w:pPr>
    </w:p>
    <w:p w:rsidR="00E86854" w:rsidRPr="00687C03" w:rsidRDefault="00E86854" w:rsidP="00E86854">
      <w:pPr>
        <w:pStyle w:val="Nadpis3"/>
        <w:numPr>
          <w:ilvl w:val="0"/>
          <w:numId w:val="0"/>
        </w:numPr>
        <w:spacing w:before="0" w:afterLines="60" w:after="144"/>
        <w:jc w:val="center"/>
        <w:rPr>
          <w:rFonts w:ascii="Signika" w:hAnsi="Signika" w:cs="Tahoma"/>
          <w:sz w:val="24"/>
        </w:rPr>
      </w:pPr>
      <w:bookmarkStart w:id="5" w:name="_Toc473287270"/>
      <w:r w:rsidRPr="00687C03">
        <w:rPr>
          <w:rFonts w:ascii="Signika" w:hAnsi="Signika" w:cs="Tahoma"/>
          <w:sz w:val="24"/>
        </w:rPr>
        <w:t>Článek 2</w:t>
      </w:r>
      <w:r w:rsidRPr="00687C03">
        <w:rPr>
          <w:rFonts w:ascii="Signika" w:hAnsi="Signika" w:cs="Tahoma"/>
          <w:sz w:val="24"/>
        </w:rPr>
        <w:br/>
        <w:t>Úvodní ustanovení</w:t>
      </w:r>
      <w:bookmarkEnd w:id="5"/>
    </w:p>
    <w:p w:rsidR="00E86854" w:rsidRPr="00687C03" w:rsidRDefault="00E86854" w:rsidP="00E86854">
      <w:pPr>
        <w:ind w:firstLine="360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 xml:space="preserve">Volební řád Senátu (dále jen „Řád“) zejména: </w:t>
      </w:r>
    </w:p>
    <w:p w:rsidR="00E86854" w:rsidRPr="009C4F39" w:rsidRDefault="00E86854" w:rsidP="00E86854">
      <w:pPr>
        <w:numPr>
          <w:ilvl w:val="0"/>
          <w:numId w:val="9"/>
        </w:numPr>
        <w:suppressAutoHyphens/>
        <w:rPr>
          <w:rFonts w:ascii="Signika" w:hAnsi="Signika" w:cs="Arial"/>
          <w:sz w:val="22"/>
          <w:szCs w:val="22"/>
        </w:rPr>
      </w:pPr>
      <w:r w:rsidRPr="009C4F39">
        <w:rPr>
          <w:rFonts w:ascii="Signika" w:hAnsi="Signika" w:cs="Arial"/>
          <w:sz w:val="22"/>
          <w:szCs w:val="22"/>
        </w:rPr>
        <w:t>upravuje postavení Senátu, vznik a zánik členství v Senátu, práva a povinnosti členů Senátu,</w:t>
      </w:r>
    </w:p>
    <w:p w:rsidR="00E86854" w:rsidRPr="009C4F39" w:rsidRDefault="00E86854" w:rsidP="00E86854">
      <w:pPr>
        <w:numPr>
          <w:ilvl w:val="0"/>
          <w:numId w:val="9"/>
        </w:numPr>
        <w:suppressAutoHyphens/>
        <w:rPr>
          <w:rFonts w:ascii="Signika" w:hAnsi="Signika" w:cs="Arial"/>
          <w:sz w:val="22"/>
          <w:szCs w:val="22"/>
        </w:rPr>
      </w:pPr>
      <w:r w:rsidRPr="009C4F39">
        <w:rPr>
          <w:rFonts w:ascii="Signika" w:hAnsi="Signika" w:cs="Arial"/>
          <w:sz w:val="22"/>
          <w:szCs w:val="22"/>
        </w:rPr>
        <w:t>stanoví funkcionáře Senátu, jejich oprávnění a povinnosti</w:t>
      </w:r>
      <w:r>
        <w:rPr>
          <w:rFonts w:ascii="Signika" w:hAnsi="Signika" w:cs="Arial"/>
          <w:sz w:val="22"/>
          <w:szCs w:val="22"/>
        </w:rPr>
        <w:t>,</w:t>
      </w:r>
      <w:r w:rsidRPr="009C4F39">
        <w:rPr>
          <w:rFonts w:ascii="Signika" w:hAnsi="Signika" w:cs="Arial"/>
          <w:sz w:val="22"/>
          <w:szCs w:val="22"/>
        </w:rPr>
        <w:t xml:space="preserve"> způsob jejich ustavení do funkce, jakožto i odvolání z</w:t>
      </w:r>
      <w:r w:rsidRPr="009C4F39">
        <w:rPr>
          <w:rFonts w:ascii="Cambria" w:hAnsi="Cambria" w:cs="Cambria"/>
          <w:sz w:val="22"/>
          <w:szCs w:val="22"/>
        </w:rPr>
        <w:t> </w:t>
      </w:r>
      <w:r w:rsidRPr="009C4F39">
        <w:rPr>
          <w:rFonts w:ascii="Signika" w:hAnsi="Signika" w:cs="Arial"/>
          <w:sz w:val="22"/>
          <w:szCs w:val="22"/>
        </w:rPr>
        <w:t xml:space="preserve">funkce. </w:t>
      </w:r>
    </w:p>
    <w:p w:rsidR="00E86854" w:rsidRPr="00687C03" w:rsidRDefault="00E86854" w:rsidP="00E86854">
      <w:pPr>
        <w:pStyle w:val="Normlnweb"/>
        <w:spacing w:before="0" w:beforeAutospacing="0" w:afterLines="60" w:after="144" w:afterAutospacing="0"/>
        <w:jc w:val="both"/>
        <w:rPr>
          <w:rFonts w:ascii="Signika" w:hAnsi="Signika" w:cs="Tahoma"/>
          <w:sz w:val="22"/>
          <w:szCs w:val="22"/>
        </w:rPr>
      </w:pPr>
    </w:p>
    <w:p w:rsidR="00E86854" w:rsidRPr="00687C03" w:rsidRDefault="00E86854" w:rsidP="00E86854">
      <w:pPr>
        <w:numPr>
          <w:ilvl w:val="0"/>
          <w:numId w:val="30"/>
        </w:numPr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Pro účely tohoto Řádu se rozumí:</w:t>
      </w:r>
    </w:p>
    <w:p w:rsidR="00E86854" w:rsidRPr="00687C03" w:rsidRDefault="00E86854" w:rsidP="00E86854">
      <w:pPr>
        <w:pStyle w:val="Odstavecseseznamem"/>
        <w:numPr>
          <w:ilvl w:val="1"/>
          <w:numId w:val="22"/>
        </w:numPr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volební místností oddělený, uzavřený prostor na MVŠO, který je vyhrazen pro konání voleb,</w:t>
      </w:r>
    </w:p>
    <w:p w:rsidR="00E86854" w:rsidRPr="00687C03" w:rsidRDefault="00E86854" w:rsidP="00E86854">
      <w:pPr>
        <w:pStyle w:val="Odstavecseseznamem"/>
        <w:numPr>
          <w:ilvl w:val="1"/>
          <w:numId w:val="22"/>
        </w:numPr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 xml:space="preserve">senátorem člen Akademického senátu MVŠO, </w:t>
      </w:r>
    </w:p>
    <w:p w:rsidR="00E86854" w:rsidRPr="00687C03" w:rsidRDefault="00E86854" w:rsidP="00E86854">
      <w:pPr>
        <w:pStyle w:val="Odstavecseseznamem"/>
        <w:numPr>
          <w:ilvl w:val="1"/>
          <w:numId w:val="22"/>
        </w:numPr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volbami volby do Akademického senátu MVŠO.</w:t>
      </w:r>
    </w:p>
    <w:p w:rsidR="00E86854" w:rsidRPr="00687C03" w:rsidRDefault="00E86854" w:rsidP="00E86854">
      <w:pPr>
        <w:pStyle w:val="Aspi"/>
        <w:rPr>
          <w:rFonts w:ascii="Signika" w:hAnsi="Signika" w:cs="Tahoma"/>
          <w:b/>
          <w:sz w:val="20"/>
        </w:rPr>
      </w:pPr>
    </w:p>
    <w:p w:rsidR="00E86854" w:rsidRPr="00687C03" w:rsidRDefault="00E86854" w:rsidP="00E86854">
      <w:pPr>
        <w:pStyle w:val="Normlnodsazen"/>
        <w:rPr>
          <w:rFonts w:ascii="Signika" w:hAnsi="Signika"/>
        </w:rPr>
      </w:pPr>
    </w:p>
    <w:p w:rsidR="00E86854" w:rsidRPr="00687C03" w:rsidRDefault="00E86854" w:rsidP="00E86854">
      <w:pPr>
        <w:pStyle w:val="Nadpis2"/>
        <w:numPr>
          <w:ilvl w:val="0"/>
          <w:numId w:val="0"/>
        </w:numPr>
        <w:spacing w:before="0" w:afterLines="60" w:after="144"/>
        <w:jc w:val="center"/>
        <w:rPr>
          <w:rFonts w:ascii="Signika" w:hAnsi="Signika" w:cs="Tahoma"/>
        </w:rPr>
      </w:pPr>
      <w:bookmarkStart w:id="6" w:name="_Toc473287271"/>
      <w:r w:rsidRPr="00687C03">
        <w:rPr>
          <w:rFonts w:ascii="Signika" w:hAnsi="Signika" w:cs="Tahoma"/>
        </w:rPr>
        <w:t>Způsob a organizace voleb do Senátu</w:t>
      </w:r>
      <w:bookmarkEnd w:id="6"/>
    </w:p>
    <w:p w:rsidR="00E86854" w:rsidRPr="00687C03" w:rsidRDefault="00E86854" w:rsidP="00E86854">
      <w:pPr>
        <w:pStyle w:val="Aspi"/>
        <w:rPr>
          <w:rFonts w:ascii="Signika" w:hAnsi="Signika" w:cs="Tahoma"/>
          <w:b/>
          <w:sz w:val="20"/>
        </w:rPr>
      </w:pPr>
    </w:p>
    <w:p w:rsidR="00E86854" w:rsidRPr="00687C03" w:rsidRDefault="00E86854" w:rsidP="00E86854">
      <w:pPr>
        <w:pStyle w:val="Nadpis3"/>
        <w:numPr>
          <w:ilvl w:val="0"/>
          <w:numId w:val="0"/>
        </w:numPr>
        <w:spacing w:before="0" w:after="120"/>
        <w:jc w:val="center"/>
        <w:rPr>
          <w:rFonts w:ascii="Signika" w:hAnsi="Signika" w:cs="Tahoma"/>
          <w:sz w:val="24"/>
          <w:szCs w:val="24"/>
        </w:rPr>
      </w:pPr>
      <w:bookmarkStart w:id="7" w:name="_Toc189297018"/>
      <w:bookmarkStart w:id="8" w:name="_Toc473287272"/>
      <w:r w:rsidRPr="00687C03">
        <w:rPr>
          <w:rFonts w:ascii="Signika" w:hAnsi="Signika" w:cs="Tahoma"/>
          <w:sz w:val="24"/>
          <w:szCs w:val="24"/>
        </w:rPr>
        <w:t xml:space="preserve">Článek </w:t>
      </w:r>
      <w:r w:rsidRPr="00687C03">
        <w:rPr>
          <w:rFonts w:ascii="Signika" w:hAnsi="Signika" w:cs="Tahoma"/>
          <w:sz w:val="24"/>
          <w:szCs w:val="24"/>
          <w:lang w:eastAsia="x-none"/>
        </w:rPr>
        <w:t>3</w:t>
      </w:r>
      <w:r w:rsidRPr="00687C03">
        <w:rPr>
          <w:rFonts w:ascii="Signika" w:hAnsi="Signika" w:cs="Tahoma"/>
          <w:sz w:val="24"/>
          <w:szCs w:val="24"/>
        </w:rPr>
        <w:br/>
      </w:r>
      <w:bookmarkEnd w:id="7"/>
      <w:r w:rsidRPr="00687C03">
        <w:rPr>
          <w:rFonts w:ascii="Signika" w:hAnsi="Signika" w:cs="Tahoma"/>
          <w:sz w:val="24"/>
          <w:szCs w:val="24"/>
        </w:rPr>
        <w:t>Vyhlášení voleb</w:t>
      </w:r>
      <w:bookmarkEnd w:id="8"/>
    </w:p>
    <w:p w:rsidR="00E86854" w:rsidRPr="00687C03" w:rsidRDefault="00E86854" w:rsidP="00E86854">
      <w:pPr>
        <w:numPr>
          <w:ilvl w:val="0"/>
          <w:numId w:val="37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 xml:space="preserve">Volby </w:t>
      </w:r>
      <w:r>
        <w:rPr>
          <w:rFonts w:ascii="Signika" w:hAnsi="Signika" w:cs="Arial"/>
          <w:sz w:val="22"/>
          <w:szCs w:val="22"/>
        </w:rPr>
        <w:t xml:space="preserve">do Senátu </w:t>
      </w:r>
      <w:r w:rsidRPr="00687C03">
        <w:rPr>
          <w:rFonts w:ascii="Signika" w:hAnsi="Signika" w:cs="Arial"/>
          <w:sz w:val="22"/>
          <w:szCs w:val="22"/>
        </w:rPr>
        <w:t>se konají v časovém rozpětí 75 až 30 dnů před koncem funkčního období Senátu</w:t>
      </w:r>
      <w:r>
        <w:rPr>
          <w:rFonts w:ascii="Signika" w:hAnsi="Signika" w:cs="Arial"/>
          <w:sz w:val="22"/>
          <w:szCs w:val="22"/>
        </w:rPr>
        <w:t xml:space="preserve"> a konají se po dobu nejméně tří pracovních </w:t>
      </w:r>
      <w:r w:rsidRPr="00687C03">
        <w:rPr>
          <w:rFonts w:ascii="Signika" w:hAnsi="Signika" w:cs="Arial"/>
          <w:sz w:val="22"/>
          <w:szCs w:val="22"/>
        </w:rPr>
        <w:t xml:space="preserve"> dnů. Volby se konají v</w:t>
      </w:r>
      <w:r w:rsidRPr="00687C03">
        <w:rPr>
          <w:rFonts w:ascii="Cambria" w:hAnsi="Cambria" w:cs="Cambria"/>
          <w:sz w:val="22"/>
          <w:szCs w:val="22"/>
        </w:rPr>
        <w:t> </w:t>
      </w:r>
      <w:r w:rsidRPr="00687C03">
        <w:rPr>
          <w:rFonts w:ascii="Signika" w:hAnsi="Signika" w:cs="Arial"/>
          <w:sz w:val="22"/>
          <w:szCs w:val="22"/>
        </w:rPr>
        <w:t>r</w:t>
      </w:r>
      <w:r w:rsidRPr="00687C03">
        <w:rPr>
          <w:rFonts w:ascii="Signika" w:hAnsi="Signika" w:cs="Signika"/>
          <w:sz w:val="22"/>
          <w:szCs w:val="22"/>
        </w:rPr>
        <w:t>ů</w:t>
      </w:r>
      <w:r w:rsidRPr="00687C03">
        <w:rPr>
          <w:rFonts w:ascii="Signika" w:hAnsi="Signika" w:cs="Arial"/>
          <w:sz w:val="22"/>
          <w:szCs w:val="22"/>
        </w:rPr>
        <w:t>zn</w:t>
      </w:r>
      <w:r w:rsidRPr="00687C03">
        <w:rPr>
          <w:rFonts w:ascii="Signika" w:hAnsi="Signika" w:cs="Signika"/>
          <w:sz w:val="22"/>
          <w:szCs w:val="22"/>
        </w:rPr>
        <w:t>ý</w:t>
      </w:r>
      <w:r w:rsidRPr="00687C03">
        <w:rPr>
          <w:rFonts w:ascii="Signika" w:hAnsi="Signika" w:cs="Arial"/>
          <w:sz w:val="22"/>
          <w:szCs w:val="22"/>
        </w:rPr>
        <w:t>ch dnech v</w:t>
      </w:r>
      <w:r w:rsidRPr="00687C03">
        <w:rPr>
          <w:rFonts w:ascii="Signika" w:hAnsi="Signika" w:cs="Signika"/>
          <w:sz w:val="22"/>
          <w:szCs w:val="22"/>
        </w:rPr>
        <w:t>ý</w:t>
      </w:r>
      <w:r w:rsidRPr="00687C03">
        <w:rPr>
          <w:rFonts w:ascii="Signika" w:hAnsi="Signika" w:cs="Arial"/>
          <w:sz w:val="22"/>
          <w:szCs w:val="22"/>
        </w:rPr>
        <w:t>uky, aby se mohli hlasov</w:t>
      </w:r>
      <w:r w:rsidRPr="00687C03">
        <w:rPr>
          <w:rFonts w:ascii="Signika" w:hAnsi="Signika" w:cs="Signika"/>
          <w:sz w:val="22"/>
          <w:szCs w:val="22"/>
        </w:rPr>
        <w:t>á</w:t>
      </w:r>
      <w:r w:rsidRPr="00687C03">
        <w:rPr>
          <w:rFonts w:ascii="Signika" w:hAnsi="Signika" w:cs="Arial"/>
          <w:sz w:val="22"/>
          <w:szCs w:val="22"/>
        </w:rPr>
        <w:t>n</w:t>
      </w:r>
      <w:r w:rsidRPr="00687C03">
        <w:rPr>
          <w:rFonts w:ascii="Signika" w:hAnsi="Signika" w:cs="Signika"/>
          <w:sz w:val="22"/>
          <w:szCs w:val="22"/>
        </w:rPr>
        <w:t>í</w:t>
      </w:r>
      <w:r w:rsidRPr="00687C03">
        <w:rPr>
          <w:rFonts w:ascii="Signika" w:hAnsi="Signika" w:cs="Arial"/>
          <w:sz w:val="22"/>
          <w:szCs w:val="22"/>
        </w:rPr>
        <w:t xml:space="preserve"> </w:t>
      </w:r>
      <w:r w:rsidRPr="00687C03">
        <w:rPr>
          <w:rFonts w:ascii="Signika" w:hAnsi="Signika" w:cs="Signika"/>
          <w:sz w:val="22"/>
          <w:szCs w:val="22"/>
        </w:rPr>
        <w:t>úč</w:t>
      </w:r>
      <w:r w:rsidRPr="00687C03">
        <w:rPr>
          <w:rFonts w:ascii="Signika" w:hAnsi="Signika" w:cs="Arial"/>
          <w:sz w:val="22"/>
          <w:szCs w:val="22"/>
        </w:rPr>
        <w:t>astnit studenti prezen</w:t>
      </w:r>
      <w:r w:rsidRPr="00687C03">
        <w:rPr>
          <w:rFonts w:ascii="Signika" w:hAnsi="Signika" w:cs="Signika"/>
          <w:sz w:val="22"/>
          <w:szCs w:val="22"/>
        </w:rPr>
        <w:t>č</w:t>
      </w:r>
      <w:r w:rsidRPr="00687C03">
        <w:rPr>
          <w:rFonts w:ascii="Signika" w:hAnsi="Signika" w:cs="Arial"/>
          <w:sz w:val="22"/>
          <w:szCs w:val="22"/>
        </w:rPr>
        <w:t>n</w:t>
      </w:r>
      <w:r w:rsidRPr="00687C03">
        <w:rPr>
          <w:rFonts w:ascii="Signika" w:hAnsi="Signika" w:cs="Signika"/>
          <w:sz w:val="22"/>
          <w:szCs w:val="22"/>
        </w:rPr>
        <w:t>í</w:t>
      </w:r>
      <w:r w:rsidRPr="00687C03">
        <w:rPr>
          <w:rFonts w:ascii="Signika" w:hAnsi="Signika" w:cs="Arial"/>
          <w:sz w:val="22"/>
          <w:szCs w:val="22"/>
        </w:rPr>
        <w:t xml:space="preserve"> i kombinovan</w:t>
      </w:r>
      <w:r w:rsidRPr="00687C03">
        <w:rPr>
          <w:rFonts w:ascii="Signika" w:hAnsi="Signika" w:cs="Signika"/>
          <w:sz w:val="22"/>
          <w:szCs w:val="22"/>
        </w:rPr>
        <w:t>é</w:t>
      </w:r>
      <w:r w:rsidRPr="00687C03">
        <w:rPr>
          <w:rFonts w:ascii="Signika" w:hAnsi="Signika" w:cs="Arial"/>
          <w:sz w:val="22"/>
          <w:szCs w:val="22"/>
        </w:rPr>
        <w:t xml:space="preserve"> formy studia</w:t>
      </w:r>
      <w:r>
        <w:rPr>
          <w:rFonts w:ascii="Signika" w:hAnsi="Signika" w:cs="Arial"/>
          <w:sz w:val="22"/>
          <w:szCs w:val="22"/>
        </w:rPr>
        <w:t xml:space="preserve">.  </w:t>
      </w:r>
    </w:p>
    <w:p w:rsidR="00E86854" w:rsidRPr="00687C03" w:rsidRDefault="00E86854" w:rsidP="00E86854">
      <w:pPr>
        <w:numPr>
          <w:ilvl w:val="0"/>
          <w:numId w:val="37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Volby vyhlásí Senát svým usnesením nejméně 120 dní před koncem svého funkčního období; neučiní-li tak, vyhlásí volby rektor MVŠO (dále jen „rektor“) svým rozhodnutím bez zbytečného odkladu. V případě vyhlášení voleb rektorem vykonává rektor v souvislosti s organizací a</w:t>
      </w:r>
      <w:r>
        <w:rPr>
          <w:rFonts w:ascii="Cambria" w:hAnsi="Cambria" w:cs="Arial"/>
          <w:sz w:val="22"/>
          <w:szCs w:val="22"/>
        </w:rPr>
        <w:t> </w:t>
      </w:r>
      <w:r w:rsidRPr="00687C03">
        <w:rPr>
          <w:rFonts w:ascii="Signika" w:hAnsi="Signika" w:cs="Arial"/>
          <w:sz w:val="22"/>
          <w:szCs w:val="22"/>
        </w:rPr>
        <w:t>průběhem voleb ty úkony, které jinak přísluší Senátu.</w:t>
      </w:r>
    </w:p>
    <w:p w:rsidR="00E86854" w:rsidRPr="00687C03" w:rsidRDefault="00E86854" w:rsidP="00E86854">
      <w:pPr>
        <w:numPr>
          <w:ilvl w:val="0"/>
          <w:numId w:val="37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Termíny uvedené v odstavcích 1 a 2 se nevztahují na vyhlášení doplňujících, opakovaných a</w:t>
      </w:r>
      <w:r>
        <w:rPr>
          <w:rFonts w:ascii="Cambria" w:hAnsi="Cambria" w:cs="Arial"/>
          <w:sz w:val="22"/>
          <w:szCs w:val="22"/>
        </w:rPr>
        <w:t> </w:t>
      </w:r>
      <w:r w:rsidRPr="00687C03">
        <w:rPr>
          <w:rFonts w:ascii="Signika" w:hAnsi="Signika" w:cs="Arial"/>
          <w:sz w:val="22"/>
          <w:szCs w:val="22"/>
        </w:rPr>
        <w:t>předčasných voleb.</w:t>
      </w:r>
    </w:p>
    <w:p w:rsidR="00E86854" w:rsidRPr="00687C03" w:rsidRDefault="00E86854" w:rsidP="00E86854">
      <w:pPr>
        <w:numPr>
          <w:ilvl w:val="0"/>
          <w:numId w:val="37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 xml:space="preserve">Usnesení Senátu nebo rozhodnutí </w:t>
      </w:r>
      <w:r>
        <w:rPr>
          <w:rFonts w:ascii="Signika" w:hAnsi="Signika" w:cs="Arial"/>
          <w:sz w:val="22"/>
          <w:szCs w:val="22"/>
        </w:rPr>
        <w:t>r</w:t>
      </w:r>
      <w:r w:rsidRPr="00687C03">
        <w:rPr>
          <w:rFonts w:ascii="Signika" w:hAnsi="Signika" w:cs="Arial"/>
          <w:sz w:val="22"/>
          <w:szCs w:val="22"/>
        </w:rPr>
        <w:t>ektora o vyhlášení voleb se zveřejňuje na úřední desce MVŠO bez zbytečného odkladu po jeho přijetí.</w:t>
      </w:r>
    </w:p>
    <w:p w:rsidR="00E86854" w:rsidRPr="00687C03" w:rsidRDefault="00E86854" w:rsidP="00E86854">
      <w:pPr>
        <w:numPr>
          <w:ilvl w:val="0"/>
          <w:numId w:val="37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Senát zveřejní na úřední desce alespoň 14 dnů před prvním dnem voleb termín konání voleb, volební místnost a hodinu zahájení a ukončení pro každý den voleb; počet volebních místností není omezen.</w:t>
      </w:r>
    </w:p>
    <w:p w:rsidR="00E86854" w:rsidRPr="00687C03" w:rsidRDefault="00E86854" w:rsidP="00E86854">
      <w:pPr>
        <w:pStyle w:val="Normlnweb"/>
        <w:spacing w:before="0" w:beforeAutospacing="0" w:afterLines="60" w:after="144" w:afterAutospacing="0"/>
        <w:ind w:left="360"/>
        <w:jc w:val="both"/>
        <w:rPr>
          <w:rFonts w:ascii="Signika" w:hAnsi="Signika" w:cs="Tahoma"/>
        </w:rPr>
      </w:pPr>
    </w:p>
    <w:p w:rsidR="00E86854" w:rsidRPr="00687C03" w:rsidRDefault="00E86854" w:rsidP="00E86854">
      <w:pPr>
        <w:pStyle w:val="Nadpis3"/>
        <w:numPr>
          <w:ilvl w:val="0"/>
          <w:numId w:val="0"/>
        </w:numPr>
        <w:spacing w:before="0" w:after="120"/>
        <w:jc w:val="center"/>
        <w:rPr>
          <w:rFonts w:ascii="Signika" w:hAnsi="Signika" w:cs="Tahoma"/>
          <w:sz w:val="24"/>
        </w:rPr>
      </w:pPr>
      <w:bookmarkStart w:id="9" w:name="_Toc189297019"/>
      <w:bookmarkStart w:id="10" w:name="_Toc473287273"/>
      <w:r w:rsidRPr="00687C03">
        <w:rPr>
          <w:rFonts w:ascii="Signika" w:hAnsi="Signika" w:cs="Tahoma"/>
          <w:sz w:val="24"/>
          <w:szCs w:val="24"/>
        </w:rPr>
        <w:lastRenderedPageBreak/>
        <w:t>Článek 4</w:t>
      </w:r>
      <w:r w:rsidRPr="00687C03">
        <w:rPr>
          <w:rFonts w:ascii="Signika" w:hAnsi="Signika" w:cs="Tahoma"/>
          <w:sz w:val="24"/>
          <w:szCs w:val="24"/>
        </w:rPr>
        <w:br/>
      </w:r>
      <w:bookmarkEnd w:id="9"/>
      <w:r w:rsidRPr="00687C03">
        <w:rPr>
          <w:rFonts w:ascii="Signika" w:hAnsi="Signika" w:cs="Tahoma"/>
          <w:sz w:val="24"/>
        </w:rPr>
        <w:t>Volební komise</w:t>
      </w:r>
      <w:bookmarkEnd w:id="10"/>
    </w:p>
    <w:p w:rsidR="00E86854" w:rsidRPr="00687C03" w:rsidRDefault="00E86854" w:rsidP="00E86854">
      <w:pPr>
        <w:numPr>
          <w:ilvl w:val="0"/>
          <w:numId w:val="31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Pro účely voleb se zřizuje tříčlenná volební komise (dále jen „Komise“).</w:t>
      </w:r>
    </w:p>
    <w:p w:rsidR="00E86854" w:rsidRPr="00687C03" w:rsidRDefault="00E86854" w:rsidP="00E86854">
      <w:pPr>
        <w:numPr>
          <w:ilvl w:val="0"/>
          <w:numId w:val="31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Komise zejména koordinuje a kontroluje průběh voleb.</w:t>
      </w:r>
    </w:p>
    <w:p w:rsidR="00E86854" w:rsidRPr="00687C03" w:rsidRDefault="00E86854" w:rsidP="00E86854">
      <w:pPr>
        <w:numPr>
          <w:ilvl w:val="0"/>
          <w:numId w:val="31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Členy komise jmenuje rektor na návrh Senátu. Členem Komise nemůže být kandidát na senátora.</w:t>
      </w:r>
    </w:p>
    <w:p w:rsidR="00E86854" w:rsidRPr="00687C03" w:rsidRDefault="00E86854" w:rsidP="00E86854">
      <w:pPr>
        <w:numPr>
          <w:ilvl w:val="0"/>
          <w:numId w:val="31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Funkce předsedy a dalších členů Komise vzniká dnem jejich jmenování.</w:t>
      </w:r>
    </w:p>
    <w:p w:rsidR="00E86854" w:rsidRPr="00687C03" w:rsidRDefault="00E86854" w:rsidP="00E86854">
      <w:pPr>
        <w:numPr>
          <w:ilvl w:val="0"/>
          <w:numId w:val="31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Funkce předsedy, místopředsedy a dalších členů Komise zaniká:</w:t>
      </w:r>
    </w:p>
    <w:p w:rsidR="00E86854" w:rsidRPr="00687C03" w:rsidRDefault="00E86854" w:rsidP="00E86854">
      <w:pPr>
        <w:pStyle w:val="Odstavecseseznamem"/>
        <w:numPr>
          <w:ilvl w:val="1"/>
          <w:numId w:val="32"/>
        </w:numPr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dnem přijetí kandidatury ve volbách,</w:t>
      </w:r>
    </w:p>
    <w:p w:rsidR="00E86854" w:rsidRPr="00687C03" w:rsidRDefault="00E86854" w:rsidP="00E86854">
      <w:pPr>
        <w:pStyle w:val="Odstavecseseznamem"/>
        <w:numPr>
          <w:ilvl w:val="1"/>
          <w:numId w:val="32"/>
        </w:numPr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dnem doručení informace o vzdání se funkce předsedovi Komise,</w:t>
      </w:r>
    </w:p>
    <w:p w:rsidR="00E86854" w:rsidRPr="00687C03" w:rsidRDefault="00E86854" w:rsidP="00E86854">
      <w:pPr>
        <w:pStyle w:val="Odstavecseseznamem"/>
        <w:numPr>
          <w:ilvl w:val="1"/>
          <w:numId w:val="32"/>
        </w:numPr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dnem ustavující schůze nově zvoleného Senátu.</w:t>
      </w:r>
    </w:p>
    <w:p w:rsidR="00E86854" w:rsidRPr="00687C03" w:rsidRDefault="00E86854" w:rsidP="00E86854">
      <w:pPr>
        <w:numPr>
          <w:ilvl w:val="0"/>
          <w:numId w:val="31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Skutečnosti uvedené v</w:t>
      </w:r>
      <w:r>
        <w:rPr>
          <w:rFonts w:ascii="Signika" w:hAnsi="Signika" w:cs="Arial"/>
          <w:sz w:val="22"/>
          <w:szCs w:val="22"/>
        </w:rPr>
        <w:t xml:space="preserve"> odst. 5 </w:t>
      </w:r>
      <w:r w:rsidRPr="00687C03">
        <w:rPr>
          <w:rFonts w:ascii="Signika" w:hAnsi="Signika" w:cs="Arial"/>
          <w:sz w:val="22"/>
          <w:szCs w:val="22"/>
        </w:rPr>
        <w:t>písm. a) a b) oznámí člen Komise písemně předsedovi Komise bez zbytečného odkladu po jejich vzniku.</w:t>
      </w:r>
    </w:p>
    <w:p w:rsidR="00E86854" w:rsidRPr="00687C03" w:rsidRDefault="00E86854" w:rsidP="00E86854">
      <w:pPr>
        <w:numPr>
          <w:ilvl w:val="0"/>
          <w:numId w:val="31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Na uvolněné místo kteréhokoliv člena Komise je neprodleně jmenován nový člen.</w:t>
      </w:r>
    </w:p>
    <w:p w:rsidR="00E86854" w:rsidRPr="00687C03" w:rsidRDefault="00E86854" w:rsidP="00E86854">
      <w:pPr>
        <w:pStyle w:val="Normlnweb"/>
        <w:spacing w:before="0" w:beforeAutospacing="0" w:afterLines="60" w:after="144" w:afterAutospacing="0"/>
        <w:ind w:left="720"/>
        <w:jc w:val="both"/>
        <w:rPr>
          <w:rFonts w:ascii="Signika" w:hAnsi="Signika" w:cs="Tahoma"/>
        </w:rPr>
      </w:pPr>
    </w:p>
    <w:p w:rsidR="00E86854" w:rsidRPr="00687C03" w:rsidRDefault="00E86854" w:rsidP="00E86854">
      <w:pPr>
        <w:pStyle w:val="Popis2"/>
        <w:rPr>
          <w:rFonts w:ascii="Signika" w:hAnsi="Signika"/>
        </w:rPr>
      </w:pPr>
    </w:p>
    <w:p w:rsidR="00E86854" w:rsidRPr="00687C03" w:rsidRDefault="00E86854" w:rsidP="00E86854">
      <w:pPr>
        <w:pStyle w:val="Nadpis3"/>
        <w:numPr>
          <w:ilvl w:val="0"/>
          <w:numId w:val="0"/>
        </w:numPr>
        <w:spacing w:before="0" w:afterLines="60" w:after="144"/>
        <w:jc w:val="center"/>
        <w:rPr>
          <w:rFonts w:ascii="Signika" w:hAnsi="Signika" w:cs="Tahoma"/>
          <w:sz w:val="24"/>
        </w:rPr>
      </w:pPr>
      <w:bookmarkStart w:id="11" w:name="_Toc473287274"/>
      <w:r w:rsidRPr="00687C03">
        <w:rPr>
          <w:rFonts w:ascii="Signika" w:hAnsi="Signika" w:cs="Tahoma"/>
          <w:sz w:val="24"/>
        </w:rPr>
        <w:t xml:space="preserve">Článek </w:t>
      </w:r>
      <w:r w:rsidRPr="00687C03">
        <w:rPr>
          <w:rFonts w:ascii="Signika" w:hAnsi="Signika" w:cs="Tahoma"/>
          <w:sz w:val="24"/>
          <w:lang w:eastAsia="x-none"/>
        </w:rPr>
        <w:t>5</w:t>
      </w:r>
      <w:r w:rsidRPr="00687C03">
        <w:rPr>
          <w:rFonts w:ascii="Signika" w:hAnsi="Signika" w:cs="Tahoma"/>
          <w:sz w:val="24"/>
        </w:rPr>
        <w:br/>
        <w:t>Seznamy voličů</w:t>
      </w:r>
      <w:bookmarkEnd w:id="11"/>
      <w:r w:rsidRPr="00687C03">
        <w:rPr>
          <w:rFonts w:ascii="Signika" w:hAnsi="Signika" w:cs="Tahoma"/>
          <w:sz w:val="24"/>
        </w:rPr>
        <w:t xml:space="preserve"> </w:t>
      </w:r>
    </w:p>
    <w:p w:rsidR="00E86854" w:rsidRPr="00687C03" w:rsidRDefault="00E86854" w:rsidP="00E86854">
      <w:pPr>
        <w:suppressAutoHyphens/>
        <w:ind w:left="567"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Rektor vypracuje a předsedovi Komise alespoň 7 dnů před prvním dnem konání voleb předá seznam voličů:</w:t>
      </w:r>
    </w:p>
    <w:p w:rsidR="00E86854" w:rsidRPr="00687C03" w:rsidRDefault="00E86854" w:rsidP="00E86854">
      <w:pPr>
        <w:pStyle w:val="Odstavecseseznamem"/>
        <w:numPr>
          <w:ilvl w:val="1"/>
          <w:numId w:val="34"/>
        </w:numPr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zaměstnanců MVŠO,</w:t>
      </w:r>
    </w:p>
    <w:p w:rsidR="00E86854" w:rsidRPr="00687C03" w:rsidRDefault="00E86854" w:rsidP="00E86854">
      <w:pPr>
        <w:pStyle w:val="Odstavecseseznamem"/>
        <w:numPr>
          <w:ilvl w:val="1"/>
          <w:numId w:val="34"/>
        </w:numPr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studentů oprávněných k účasti na volbách.</w:t>
      </w:r>
    </w:p>
    <w:p w:rsidR="00E86854" w:rsidRPr="00687C03" w:rsidRDefault="00E86854" w:rsidP="00E86854">
      <w:pPr>
        <w:pStyle w:val="Normlnweb"/>
        <w:spacing w:before="0" w:beforeAutospacing="0" w:afterLines="60" w:after="144" w:afterAutospacing="0"/>
        <w:jc w:val="both"/>
        <w:rPr>
          <w:rFonts w:ascii="Signika" w:hAnsi="Signika" w:cs="Tahoma"/>
        </w:rPr>
      </w:pPr>
    </w:p>
    <w:p w:rsidR="00E86854" w:rsidRPr="00687C03" w:rsidRDefault="00E86854" w:rsidP="00E86854">
      <w:pPr>
        <w:pStyle w:val="Nadpis3"/>
        <w:numPr>
          <w:ilvl w:val="0"/>
          <w:numId w:val="0"/>
        </w:numPr>
        <w:spacing w:before="0" w:afterLines="60" w:after="144"/>
        <w:jc w:val="center"/>
        <w:rPr>
          <w:rFonts w:ascii="Signika" w:hAnsi="Signika" w:cs="Tahoma"/>
          <w:sz w:val="24"/>
        </w:rPr>
      </w:pPr>
      <w:bookmarkStart w:id="12" w:name="_Toc301862446"/>
      <w:bookmarkStart w:id="13" w:name="_Toc473287275"/>
      <w:r w:rsidRPr="00687C03">
        <w:rPr>
          <w:rFonts w:ascii="Signika" w:hAnsi="Signika" w:cs="Tahoma"/>
          <w:sz w:val="24"/>
        </w:rPr>
        <w:t xml:space="preserve">Článek </w:t>
      </w:r>
      <w:r w:rsidRPr="00687C03">
        <w:rPr>
          <w:rFonts w:ascii="Signika" w:hAnsi="Signika" w:cs="Tahoma"/>
          <w:sz w:val="24"/>
          <w:lang w:eastAsia="x-none"/>
        </w:rPr>
        <w:t>6</w:t>
      </w:r>
      <w:r w:rsidRPr="00687C03">
        <w:rPr>
          <w:rFonts w:ascii="Signika" w:hAnsi="Signika" w:cs="Tahoma"/>
          <w:sz w:val="24"/>
        </w:rPr>
        <w:br/>
      </w:r>
      <w:bookmarkEnd w:id="12"/>
      <w:r w:rsidRPr="00687C03">
        <w:rPr>
          <w:rFonts w:ascii="Signika" w:hAnsi="Signika" w:cs="Tahoma"/>
          <w:sz w:val="24"/>
        </w:rPr>
        <w:t>Kandidáti na senátora</w:t>
      </w:r>
      <w:bookmarkEnd w:id="13"/>
    </w:p>
    <w:p w:rsidR="00E86854" w:rsidRPr="00687C03" w:rsidRDefault="00E86854" w:rsidP="00E86854">
      <w:pPr>
        <w:numPr>
          <w:ilvl w:val="0"/>
          <w:numId w:val="35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Kandidátem na senátora (dále jen „Kandidát“) může být zaměstnanec MVŠO nebo student MVŠO.</w:t>
      </w:r>
    </w:p>
    <w:p w:rsidR="00E86854" w:rsidRPr="00687C03" w:rsidRDefault="00E86854" w:rsidP="00E86854">
      <w:pPr>
        <w:numPr>
          <w:ilvl w:val="0"/>
          <w:numId w:val="35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 xml:space="preserve">Jednoho nebo více kandidátů může navrhnout zaměstnanec MVŠO nebo student MVŠO samostatně nebo </w:t>
      </w:r>
      <w:r>
        <w:rPr>
          <w:rFonts w:ascii="Signika" w:hAnsi="Signika" w:cs="Arial"/>
          <w:sz w:val="22"/>
          <w:szCs w:val="22"/>
        </w:rPr>
        <w:t>společně</w:t>
      </w:r>
      <w:r w:rsidRPr="00687C03">
        <w:rPr>
          <w:rFonts w:ascii="Signika" w:hAnsi="Signika" w:cs="Arial"/>
          <w:sz w:val="22"/>
          <w:szCs w:val="22"/>
        </w:rPr>
        <w:t xml:space="preserve"> s jinými členy. Písemný návrh se předkládá předsedovi Komise.</w:t>
      </w:r>
    </w:p>
    <w:p w:rsidR="00E86854" w:rsidRPr="00687C03" w:rsidRDefault="00E86854" w:rsidP="00E86854">
      <w:pPr>
        <w:numPr>
          <w:ilvl w:val="0"/>
          <w:numId w:val="35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Písemný návrh jednoho nebo více kandidátů předložený předsedovi Komise obsahuje zejména:</w:t>
      </w:r>
    </w:p>
    <w:p w:rsidR="00E86854" w:rsidRPr="00687C03" w:rsidRDefault="00E86854" w:rsidP="00E86854">
      <w:pPr>
        <w:pStyle w:val="Odstavecseseznamem"/>
        <w:numPr>
          <w:ilvl w:val="1"/>
          <w:numId w:val="36"/>
        </w:numPr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u zaměstnance MVŠO jméno a příjmení, rok narození, pracoviště a písemný souhlas navrženého s</w:t>
      </w:r>
      <w:r w:rsidRPr="00687C03">
        <w:rPr>
          <w:rFonts w:ascii="Cambria" w:hAnsi="Cambria" w:cs="Cambria"/>
          <w:sz w:val="22"/>
          <w:szCs w:val="22"/>
        </w:rPr>
        <w:t> </w:t>
      </w:r>
      <w:r w:rsidRPr="00687C03">
        <w:rPr>
          <w:rFonts w:ascii="Signika" w:hAnsi="Signika" w:cs="Arial"/>
          <w:sz w:val="22"/>
          <w:szCs w:val="22"/>
        </w:rPr>
        <w:t>kandidaturou,</w:t>
      </w:r>
    </w:p>
    <w:p w:rsidR="00E86854" w:rsidRPr="00687C03" w:rsidRDefault="00E86854" w:rsidP="00E86854">
      <w:pPr>
        <w:pStyle w:val="Odstavecseseznamem"/>
        <w:numPr>
          <w:ilvl w:val="1"/>
          <w:numId w:val="36"/>
        </w:numPr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u studenta jméno a příjmení, rok narození, studijní obor, studijní program a ročník, v</w:t>
      </w:r>
      <w:r>
        <w:rPr>
          <w:rFonts w:ascii="Cambria" w:hAnsi="Cambria" w:cs="Arial"/>
          <w:sz w:val="22"/>
          <w:szCs w:val="22"/>
        </w:rPr>
        <w:t> </w:t>
      </w:r>
      <w:r w:rsidRPr="00687C03">
        <w:rPr>
          <w:rFonts w:ascii="Signika" w:hAnsi="Signika" w:cs="Arial"/>
          <w:sz w:val="22"/>
          <w:szCs w:val="22"/>
        </w:rPr>
        <w:t>němž je v době konání voleb na MVŠO zapsán, a písemný souhlas s</w:t>
      </w:r>
      <w:r w:rsidRPr="00687C03">
        <w:rPr>
          <w:rFonts w:ascii="Cambria" w:hAnsi="Cambria" w:cs="Cambria"/>
          <w:sz w:val="22"/>
          <w:szCs w:val="22"/>
        </w:rPr>
        <w:t> </w:t>
      </w:r>
      <w:r w:rsidRPr="00687C03">
        <w:rPr>
          <w:rFonts w:ascii="Signika" w:hAnsi="Signika" w:cs="Arial"/>
          <w:sz w:val="22"/>
          <w:szCs w:val="22"/>
        </w:rPr>
        <w:t>kandidaturou.</w:t>
      </w:r>
    </w:p>
    <w:p w:rsidR="00E86854" w:rsidRPr="00687C03" w:rsidRDefault="00E86854" w:rsidP="00E86854">
      <w:pPr>
        <w:numPr>
          <w:ilvl w:val="0"/>
          <w:numId w:val="35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Předseda Komise zajistí zpracování kandidátních listin a zveřejnění kandidátní listiny na úřední desce MVŠO nejméně 7 dnů před prvním dnem konání voleb.</w:t>
      </w:r>
    </w:p>
    <w:p w:rsidR="00E86854" w:rsidRPr="00687C03" w:rsidRDefault="00E86854" w:rsidP="00E86854">
      <w:pPr>
        <w:numPr>
          <w:ilvl w:val="0"/>
          <w:numId w:val="35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Kandidátní listina se člení na dvě části. První část obsahuje abecedně řazený jmenný seznam zaměstnanců MVŠO s údaji uvedenými v</w:t>
      </w:r>
      <w:r w:rsidRPr="00687C03">
        <w:rPr>
          <w:rFonts w:ascii="Cambria" w:hAnsi="Cambria" w:cs="Cambria"/>
          <w:sz w:val="22"/>
          <w:szCs w:val="22"/>
        </w:rPr>
        <w:t> </w:t>
      </w:r>
      <w:r w:rsidRPr="00687C03">
        <w:rPr>
          <w:rFonts w:ascii="Signika" w:hAnsi="Signika" w:cs="Arial"/>
          <w:sz w:val="22"/>
          <w:szCs w:val="22"/>
        </w:rPr>
        <w:t>odstavci 3 p</w:t>
      </w:r>
      <w:r w:rsidRPr="00687C03">
        <w:rPr>
          <w:rFonts w:ascii="Signika" w:hAnsi="Signika" w:cs="Signika"/>
          <w:sz w:val="22"/>
          <w:szCs w:val="22"/>
        </w:rPr>
        <w:t>í</w:t>
      </w:r>
      <w:r w:rsidRPr="00687C03">
        <w:rPr>
          <w:rFonts w:ascii="Signika" w:hAnsi="Signika" w:cs="Arial"/>
          <w:sz w:val="22"/>
          <w:szCs w:val="22"/>
        </w:rPr>
        <w:t>sm. a); druhá část obsahuje abecedně řazený jmenný seznam studentů s údaji uvedenými v</w:t>
      </w:r>
      <w:r w:rsidRPr="00687C03">
        <w:rPr>
          <w:rFonts w:ascii="Cambria" w:hAnsi="Cambria" w:cs="Cambria"/>
          <w:sz w:val="22"/>
          <w:szCs w:val="22"/>
        </w:rPr>
        <w:t> </w:t>
      </w:r>
      <w:r w:rsidRPr="00687C03">
        <w:rPr>
          <w:rFonts w:ascii="Signika" w:hAnsi="Signika" w:cs="Arial"/>
          <w:sz w:val="22"/>
          <w:szCs w:val="22"/>
        </w:rPr>
        <w:t>odstavci 3 p</w:t>
      </w:r>
      <w:r w:rsidRPr="00687C03">
        <w:rPr>
          <w:rFonts w:ascii="Signika" w:hAnsi="Signika" w:cs="Signika"/>
          <w:sz w:val="22"/>
          <w:szCs w:val="22"/>
        </w:rPr>
        <w:t>í</w:t>
      </w:r>
      <w:r w:rsidRPr="00687C03">
        <w:rPr>
          <w:rFonts w:ascii="Signika" w:hAnsi="Signika" w:cs="Arial"/>
          <w:sz w:val="22"/>
          <w:szCs w:val="22"/>
        </w:rPr>
        <w:t>sm. b).</w:t>
      </w:r>
    </w:p>
    <w:p w:rsidR="00E86854" w:rsidRDefault="00E86854" w:rsidP="00E86854">
      <w:pPr>
        <w:spacing w:after="160" w:line="259" w:lineRule="auto"/>
        <w:rPr>
          <w:rFonts w:ascii="Signika" w:hAnsi="Signika" w:cs="Tahoma"/>
        </w:rPr>
      </w:pPr>
      <w:r>
        <w:rPr>
          <w:rFonts w:ascii="Signika" w:hAnsi="Signika" w:cs="Tahoma"/>
        </w:rPr>
        <w:br w:type="page"/>
      </w:r>
    </w:p>
    <w:p w:rsidR="00E86854" w:rsidRPr="00687C03" w:rsidRDefault="00E86854" w:rsidP="00E86854">
      <w:pPr>
        <w:pStyle w:val="Nadpis3"/>
        <w:numPr>
          <w:ilvl w:val="0"/>
          <w:numId w:val="0"/>
        </w:numPr>
        <w:spacing w:before="0" w:afterLines="60" w:after="144"/>
        <w:jc w:val="center"/>
        <w:rPr>
          <w:rFonts w:ascii="Signika" w:hAnsi="Signika" w:cs="Tahoma"/>
          <w:sz w:val="24"/>
        </w:rPr>
      </w:pPr>
      <w:bookmarkStart w:id="14" w:name="_Toc301862447"/>
      <w:bookmarkStart w:id="15" w:name="_Toc473287276"/>
      <w:r w:rsidRPr="00687C03">
        <w:rPr>
          <w:rFonts w:ascii="Signika" w:hAnsi="Signika" w:cs="Tahoma"/>
          <w:sz w:val="24"/>
        </w:rPr>
        <w:lastRenderedPageBreak/>
        <w:t xml:space="preserve">Článek </w:t>
      </w:r>
      <w:r w:rsidRPr="00687C03">
        <w:rPr>
          <w:rFonts w:ascii="Signika" w:hAnsi="Signika" w:cs="Tahoma"/>
          <w:sz w:val="24"/>
          <w:lang w:eastAsia="x-none"/>
        </w:rPr>
        <w:t>7</w:t>
      </w:r>
      <w:r w:rsidRPr="00687C03">
        <w:rPr>
          <w:rFonts w:ascii="Signika" w:hAnsi="Signika" w:cs="Tahoma"/>
          <w:sz w:val="24"/>
        </w:rPr>
        <w:br/>
      </w:r>
      <w:bookmarkEnd w:id="14"/>
      <w:r w:rsidRPr="00687C03">
        <w:rPr>
          <w:rFonts w:ascii="Signika" w:hAnsi="Signika" w:cs="Tahoma"/>
          <w:sz w:val="24"/>
          <w:lang w:eastAsia="x-none"/>
        </w:rPr>
        <w:t>H</w:t>
      </w:r>
      <w:r w:rsidRPr="00687C03">
        <w:rPr>
          <w:rFonts w:ascii="Signika" w:hAnsi="Signika" w:cs="Tahoma"/>
          <w:sz w:val="24"/>
        </w:rPr>
        <w:t>lasovací lístky</w:t>
      </w:r>
      <w:bookmarkEnd w:id="15"/>
    </w:p>
    <w:p w:rsidR="00E86854" w:rsidRPr="00687C03" w:rsidRDefault="00E86854" w:rsidP="00E86854">
      <w:pPr>
        <w:numPr>
          <w:ilvl w:val="0"/>
          <w:numId w:val="38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Hlasovací lístky zajistí Komise.</w:t>
      </w:r>
    </w:p>
    <w:p w:rsidR="00E86854" w:rsidRPr="00687C03" w:rsidRDefault="00E86854" w:rsidP="00E86854">
      <w:pPr>
        <w:numPr>
          <w:ilvl w:val="0"/>
          <w:numId w:val="38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Hlasovací lístek se člení na dva druhy. První druh obsahuje abecedně řazený jmenný seznam zaměstnanců MVŠO s</w:t>
      </w:r>
      <w:r w:rsidRPr="00687C03">
        <w:rPr>
          <w:rFonts w:ascii="Cambria" w:hAnsi="Cambria" w:cs="Cambria"/>
          <w:sz w:val="22"/>
          <w:szCs w:val="22"/>
        </w:rPr>
        <w:t> </w:t>
      </w:r>
      <w:r w:rsidRPr="00687C03">
        <w:rPr>
          <w:rFonts w:ascii="Signika" w:hAnsi="Signika" w:cs="Signika"/>
          <w:sz w:val="22"/>
          <w:szCs w:val="22"/>
        </w:rPr>
        <w:t>ú</w:t>
      </w:r>
      <w:r w:rsidRPr="00687C03">
        <w:rPr>
          <w:rFonts w:ascii="Signika" w:hAnsi="Signika" w:cs="Arial"/>
          <w:sz w:val="22"/>
          <w:szCs w:val="22"/>
        </w:rPr>
        <w:t>daji: jm</w:t>
      </w:r>
      <w:r w:rsidRPr="00687C03">
        <w:rPr>
          <w:rFonts w:ascii="Signika" w:hAnsi="Signika" w:cs="Signika"/>
          <w:sz w:val="22"/>
          <w:szCs w:val="22"/>
        </w:rPr>
        <w:t>é</w:t>
      </w:r>
      <w:r w:rsidRPr="00687C03">
        <w:rPr>
          <w:rFonts w:ascii="Signika" w:hAnsi="Signika" w:cs="Arial"/>
          <w:sz w:val="22"/>
          <w:szCs w:val="22"/>
        </w:rPr>
        <w:t>no a p</w:t>
      </w:r>
      <w:r w:rsidRPr="00687C03">
        <w:rPr>
          <w:rFonts w:ascii="Signika" w:hAnsi="Signika" w:cs="Signika"/>
          <w:sz w:val="22"/>
          <w:szCs w:val="22"/>
        </w:rPr>
        <w:t>ří</w:t>
      </w:r>
      <w:r w:rsidRPr="00687C03">
        <w:rPr>
          <w:rFonts w:ascii="Signika" w:hAnsi="Signika" w:cs="Arial"/>
          <w:sz w:val="22"/>
          <w:szCs w:val="22"/>
        </w:rPr>
        <w:t>jmen</w:t>
      </w:r>
      <w:r w:rsidRPr="00687C03">
        <w:rPr>
          <w:rFonts w:ascii="Signika" w:hAnsi="Signika" w:cs="Signika"/>
          <w:sz w:val="22"/>
          <w:szCs w:val="22"/>
        </w:rPr>
        <w:t>í</w:t>
      </w:r>
      <w:r w:rsidRPr="00687C03">
        <w:rPr>
          <w:rFonts w:ascii="Signika" w:hAnsi="Signika" w:cs="Arial"/>
          <w:sz w:val="22"/>
          <w:szCs w:val="22"/>
        </w:rPr>
        <w:t>, rok narozen</w:t>
      </w:r>
      <w:r w:rsidRPr="00687C03">
        <w:rPr>
          <w:rFonts w:ascii="Signika" w:hAnsi="Signika" w:cs="Signika"/>
          <w:sz w:val="22"/>
          <w:szCs w:val="22"/>
        </w:rPr>
        <w:t>í</w:t>
      </w:r>
      <w:r w:rsidRPr="00687C03">
        <w:rPr>
          <w:rFonts w:ascii="Signika" w:hAnsi="Signika" w:cs="Arial"/>
          <w:sz w:val="22"/>
          <w:szCs w:val="22"/>
        </w:rPr>
        <w:t>, pracovi</w:t>
      </w:r>
      <w:r w:rsidRPr="00687C03">
        <w:rPr>
          <w:rFonts w:ascii="Signika" w:hAnsi="Signika" w:cs="Signika"/>
          <w:sz w:val="22"/>
          <w:szCs w:val="22"/>
        </w:rPr>
        <w:t>š</w:t>
      </w:r>
      <w:r w:rsidRPr="00687C03">
        <w:rPr>
          <w:rFonts w:ascii="Signika" w:hAnsi="Signika" w:cs="Arial"/>
          <w:sz w:val="22"/>
          <w:szCs w:val="22"/>
        </w:rPr>
        <w:t>t</w:t>
      </w:r>
      <w:r w:rsidRPr="00687C03">
        <w:rPr>
          <w:rFonts w:ascii="Signika" w:hAnsi="Signika" w:cs="Signika"/>
          <w:sz w:val="22"/>
          <w:szCs w:val="22"/>
        </w:rPr>
        <w:t>ě</w:t>
      </w:r>
      <w:r w:rsidRPr="00687C03">
        <w:rPr>
          <w:rFonts w:ascii="Signika" w:hAnsi="Signika" w:cs="Arial"/>
          <w:sz w:val="22"/>
          <w:szCs w:val="22"/>
        </w:rPr>
        <w:t>. Jm</w:t>
      </w:r>
      <w:r w:rsidRPr="00687C03">
        <w:rPr>
          <w:rFonts w:ascii="Signika" w:hAnsi="Signika" w:cs="Signika"/>
          <w:sz w:val="22"/>
          <w:szCs w:val="22"/>
        </w:rPr>
        <w:t>é</w:t>
      </w:r>
      <w:r w:rsidRPr="00687C03">
        <w:rPr>
          <w:rFonts w:ascii="Signika" w:hAnsi="Signika" w:cs="Arial"/>
          <w:sz w:val="22"/>
          <w:szCs w:val="22"/>
        </w:rPr>
        <w:t>nu a p</w:t>
      </w:r>
      <w:r w:rsidRPr="00687C03">
        <w:rPr>
          <w:rFonts w:ascii="Signika" w:hAnsi="Signika" w:cs="Signika"/>
          <w:sz w:val="22"/>
          <w:szCs w:val="22"/>
        </w:rPr>
        <w:t>ří</w:t>
      </w:r>
      <w:r w:rsidRPr="00687C03">
        <w:rPr>
          <w:rFonts w:ascii="Signika" w:hAnsi="Signika" w:cs="Arial"/>
          <w:sz w:val="22"/>
          <w:szCs w:val="22"/>
        </w:rPr>
        <w:t>jmen</w:t>
      </w:r>
      <w:r w:rsidRPr="00687C03">
        <w:rPr>
          <w:rFonts w:ascii="Signika" w:hAnsi="Signika" w:cs="Signika"/>
          <w:sz w:val="22"/>
          <w:szCs w:val="22"/>
        </w:rPr>
        <w:t>í</w:t>
      </w:r>
      <w:r w:rsidRPr="00687C03">
        <w:rPr>
          <w:rFonts w:ascii="Signika" w:hAnsi="Signika" w:cs="Arial"/>
          <w:sz w:val="22"/>
          <w:szCs w:val="22"/>
        </w:rPr>
        <w:t xml:space="preserve"> ka</w:t>
      </w:r>
      <w:r w:rsidRPr="00687C03">
        <w:rPr>
          <w:rFonts w:ascii="Signika" w:hAnsi="Signika" w:cs="Signika"/>
          <w:sz w:val="22"/>
          <w:szCs w:val="22"/>
        </w:rPr>
        <w:t>ž</w:t>
      </w:r>
      <w:r w:rsidRPr="00687C03">
        <w:rPr>
          <w:rFonts w:ascii="Signika" w:hAnsi="Signika" w:cs="Arial"/>
          <w:sz w:val="22"/>
          <w:szCs w:val="22"/>
        </w:rPr>
        <w:t>d</w:t>
      </w:r>
      <w:r w:rsidRPr="00687C03">
        <w:rPr>
          <w:rFonts w:ascii="Signika" w:hAnsi="Signika" w:cs="Signika"/>
          <w:sz w:val="22"/>
          <w:szCs w:val="22"/>
        </w:rPr>
        <w:t>é</w:t>
      </w:r>
      <w:r w:rsidRPr="00687C03">
        <w:rPr>
          <w:rFonts w:ascii="Signika" w:hAnsi="Signika" w:cs="Arial"/>
          <w:sz w:val="22"/>
          <w:szCs w:val="22"/>
        </w:rPr>
        <w:t>ho kandid</w:t>
      </w:r>
      <w:r w:rsidRPr="00687C03">
        <w:rPr>
          <w:rFonts w:ascii="Signika" w:hAnsi="Signika" w:cs="Signika"/>
          <w:sz w:val="22"/>
          <w:szCs w:val="22"/>
        </w:rPr>
        <w:t>á</w:t>
      </w:r>
      <w:r w:rsidRPr="00687C03">
        <w:rPr>
          <w:rFonts w:ascii="Signika" w:hAnsi="Signika" w:cs="Arial"/>
          <w:sz w:val="22"/>
          <w:szCs w:val="22"/>
        </w:rPr>
        <w:t>ta p</w:t>
      </w:r>
      <w:r w:rsidRPr="00687C03">
        <w:rPr>
          <w:rFonts w:ascii="Signika" w:hAnsi="Signika" w:cs="Signika"/>
          <w:sz w:val="22"/>
          <w:szCs w:val="22"/>
        </w:rPr>
        <w:t>ř</w:t>
      </w:r>
      <w:r w:rsidRPr="00687C03">
        <w:rPr>
          <w:rFonts w:ascii="Signika" w:hAnsi="Signika" w:cs="Arial"/>
          <w:sz w:val="22"/>
          <w:szCs w:val="22"/>
        </w:rPr>
        <w:t>edch</w:t>
      </w:r>
      <w:r w:rsidRPr="00687C03">
        <w:rPr>
          <w:rFonts w:ascii="Signika" w:hAnsi="Signika" w:cs="Signika"/>
          <w:sz w:val="22"/>
          <w:szCs w:val="22"/>
        </w:rPr>
        <w:t>á</w:t>
      </w:r>
      <w:r w:rsidRPr="00687C03">
        <w:rPr>
          <w:rFonts w:ascii="Signika" w:hAnsi="Signika" w:cs="Arial"/>
          <w:sz w:val="22"/>
          <w:szCs w:val="22"/>
        </w:rPr>
        <w:t>z</w:t>
      </w:r>
      <w:r w:rsidRPr="00687C03">
        <w:rPr>
          <w:rFonts w:ascii="Signika" w:hAnsi="Signika" w:cs="Signika"/>
          <w:sz w:val="22"/>
          <w:szCs w:val="22"/>
        </w:rPr>
        <w:t>í</w:t>
      </w:r>
      <w:r w:rsidRPr="00687C03">
        <w:rPr>
          <w:rFonts w:ascii="Signika" w:hAnsi="Signika" w:cs="Arial"/>
          <w:sz w:val="22"/>
          <w:szCs w:val="22"/>
        </w:rPr>
        <w:t xml:space="preserve"> po</w:t>
      </w:r>
      <w:r w:rsidRPr="00687C03">
        <w:rPr>
          <w:rFonts w:ascii="Signika" w:hAnsi="Signika" w:cs="Signika"/>
          <w:sz w:val="22"/>
          <w:szCs w:val="22"/>
        </w:rPr>
        <w:t>ř</w:t>
      </w:r>
      <w:r w:rsidRPr="00687C03">
        <w:rPr>
          <w:rFonts w:ascii="Signika" w:hAnsi="Signika" w:cs="Arial"/>
          <w:sz w:val="22"/>
          <w:szCs w:val="22"/>
        </w:rPr>
        <w:t>adov</w:t>
      </w:r>
      <w:r w:rsidRPr="00687C03">
        <w:rPr>
          <w:rFonts w:ascii="Signika" w:hAnsi="Signika" w:cs="Signika"/>
          <w:sz w:val="22"/>
          <w:szCs w:val="22"/>
        </w:rPr>
        <w:t>é</w:t>
      </w:r>
      <w:r w:rsidRPr="00687C03">
        <w:rPr>
          <w:rFonts w:ascii="Signika" w:hAnsi="Signika" w:cs="Arial"/>
          <w:sz w:val="22"/>
          <w:szCs w:val="22"/>
        </w:rPr>
        <w:t xml:space="preserve"> </w:t>
      </w:r>
      <w:r w:rsidRPr="00687C03">
        <w:rPr>
          <w:rFonts w:ascii="Signika" w:hAnsi="Signika" w:cs="Signika"/>
          <w:sz w:val="22"/>
          <w:szCs w:val="22"/>
        </w:rPr>
        <w:t>čí</w:t>
      </w:r>
      <w:r w:rsidRPr="00687C03">
        <w:rPr>
          <w:rFonts w:ascii="Signika" w:hAnsi="Signika" w:cs="Arial"/>
          <w:sz w:val="22"/>
          <w:szCs w:val="22"/>
        </w:rPr>
        <w:t>slo. Tento hlasovac</w:t>
      </w:r>
      <w:r w:rsidRPr="00687C03">
        <w:rPr>
          <w:rFonts w:ascii="Signika" w:hAnsi="Signika" w:cs="Signika"/>
          <w:sz w:val="22"/>
          <w:szCs w:val="22"/>
        </w:rPr>
        <w:t>í</w:t>
      </w:r>
      <w:r w:rsidRPr="00687C03">
        <w:rPr>
          <w:rFonts w:ascii="Signika" w:hAnsi="Signika" w:cs="Arial"/>
          <w:sz w:val="22"/>
          <w:szCs w:val="22"/>
        </w:rPr>
        <w:t xml:space="preserve"> l</w:t>
      </w:r>
      <w:r w:rsidRPr="00687C03">
        <w:rPr>
          <w:rFonts w:ascii="Signika" w:hAnsi="Signika" w:cs="Signika"/>
          <w:sz w:val="22"/>
          <w:szCs w:val="22"/>
        </w:rPr>
        <w:t>í</w:t>
      </w:r>
      <w:r w:rsidRPr="00687C03">
        <w:rPr>
          <w:rFonts w:ascii="Signika" w:hAnsi="Signika" w:cs="Arial"/>
          <w:sz w:val="22"/>
          <w:szCs w:val="22"/>
        </w:rPr>
        <w:t>stek Komise vyd</w:t>
      </w:r>
      <w:r w:rsidRPr="00687C03">
        <w:rPr>
          <w:rFonts w:ascii="Signika" w:hAnsi="Signika" w:cs="Signika"/>
          <w:sz w:val="22"/>
          <w:szCs w:val="22"/>
        </w:rPr>
        <w:t>á</w:t>
      </w:r>
      <w:r w:rsidRPr="00687C03">
        <w:rPr>
          <w:rFonts w:ascii="Signika" w:hAnsi="Signika" w:cs="Arial"/>
          <w:sz w:val="22"/>
          <w:szCs w:val="22"/>
        </w:rPr>
        <w:t xml:space="preserve"> opr</w:t>
      </w:r>
      <w:r w:rsidRPr="00687C03">
        <w:rPr>
          <w:rFonts w:ascii="Signika" w:hAnsi="Signika" w:cs="Signika"/>
          <w:sz w:val="22"/>
          <w:szCs w:val="22"/>
        </w:rPr>
        <w:t>á</w:t>
      </w:r>
      <w:r w:rsidRPr="00687C03">
        <w:rPr>
          <w:rFonts w:ascii="Signika" w:hAnsi="Signika" w:cs="Arial"/>
          <w:sz w:val="22"/>
          <w:szCs w:val="22"/>
        </w:rPr>
        <w:t>vn</w:t>
      </w:r>
      <w:r w:rsidRPr="00687C03">
        <w:rPr>
          <w:rFonts w:ascii="Signika" w:hAnsi="Signika" w:cs="Signika"/>
          <w:sz w:val="22"/>
          <w:szCs w:val="22"/>
        </w:rPr>
        <w:t>ě</w:t>
      </w:r>
      <w:r w:rsidRPr="00687C03">
        <w:rPr>
          <w:rFonts w:ascii="Signika" w:hAnsi="Signika" w:cs="Arial"/>
          <w:sz w:val="22"/>
          <w:szCs w:val="22"/>
        </w:rPr>
        <w:t>n</w:t>
      </w:r>
      <w:r w:rsidRPr="00687C03">
        <w:rPr>
          <w:rFonts w:ascii="Signika" w:hAnsi="Signika" w:cs="Signika"/>
          <w:sz w:val="22"/>
          <w:szCs w:val="22"/>
        </w:rPr>
        <w:t>é</w:t>
      </w:r>
      <w:r w:rsidRPr="00687C03">
        <w:rPr>
          <w:rFonts w:ascii="Signika" w:hAnsi="Signika" w:cs="Arial"/>
          <w:sz w:val="22"/>
          <w:szCs w:val="22"/>
        </w:rPr>
        <w:t>mu voli</w:t>
      </w:r>
      <w:r w:rsidRPr="00687C03">
        <w:rPr>
          <w:rFonts w:ascii="Signika" w:hAnsi="Signika" w:cs="Signika"/>
          <w:sz w:val="22"/>
          <w:szCs w:val="22"/>
        </w:rPr>
        <w:t>č</w:t>
      </w:r>
      <w:r w:rsidRPr="00687C03">
        <w:rPr>
          <w:rFonts w:ascii="Signika" w:hAnsi="Signika" w:cs="Arial"/>
          <w:sz w:val="22"/>
          <w:szCs w:val="22"/>
        </w:rPr>
        <w:t>i z</w:t>
      </w:r>
      <w:r w:rsidRPr="00687C03">
        <w:rPr>
          <w:rFonts w:ascii="Cambria" w:hAnsi="Cambria" w:cs="Cambria"/>
          <w:sz w:val="22"/>
          <w:szCs w:val="22"/>
        </w:rPr>
        <w:t> </w:t>
      </w:r>
      <w:r w:rsidRPr="00687C03">
        <w:rPr>
          <w:rFonts w:ascii="Signika" w:hAnsi="Signika" w:cs="Signika"/>
          <w:sz w:val="22"/>
          <w:szCs w:val="22"/>
        </w:rPr>
        <w:t>ř</w:t>
      </w:r>
      <w:r w:rsidRPr="00687C03">
        <w:rPr>
          <w:rFonts w:ascii="Signika" w:hAnsi="Signika" w:cs="Arial"/>
          <w:sz w:val="22"/>
          <w:szCs w:val="22"/>
        </w:rPr>
        <w:t>ad zam</w:t>
      </w:r>
      <w:r w:rsidRPr="00687C03">
        <w:rPr>
          <w:rFonts w:ascii="Signika" w:hAnsi="Signika" w:cs="Signika"/>
          <w:sz w:val="22"/>
          <w:szCs w:val="22"/>
        </w:rPr>
        <w:t>ě</w:t>
      </w:r>
      <w:r w:rsidRPr="00687C03">
        <w:rPr>
          <w:rFonts w:ascii="Signika" w:hAnsi="Signika" w:cs="Arial"/>
          <w:sz w:val="22"/>
          <w:szCs w:val="22"/>
        </w:rPr>
        <w:t>stnanc</w:t>
      </w:r>
      <w:r w:rsidRPr="00687C03">
        <w:rPr>
          <w:rFonts w:ascii="Signika" w:hAnsi="Signika" w:cs="Signika"/>
          <w:sz w:val="22"/>
          <w:szCs w:val="22"/>
        </w:rPr>
        <w:t>ů</w:t>
      </w:r>
      <w:r w:rsidRPr="00687C03">
        <w:rPr>
          <w:rFonts w:ascii="Signika" w:hAnsi="Signika" w:cs="Arial"/>
          <w:sz w:val="22"/>
          <w:szCs w:val="22"/>
        </w:rPr>
        <w:t xml:space="preserve"> MV</w:t>
      </w:r>
      <w:r w:rsidRPr="00687C03">
        <w:rPr>
          <w:rFonts w:ascii="Signika" w:hAnsi="Signika" w:cs="Signika"/>
          <w:sz w:val="22"/>
          <w:szCs w:val="22"/>
        </w:rPr>
        <w:t>Š</w:t>
      </w:r>
      <w:r w:rsidRPr="00687C03">
        <w:rPr>
          <w:rFonts w:ascii="Signika" w:hAnsi="Signika" w:cs="Arial"/>
          <w:sz w:val="22"/>
          <w:szCs w:val="22"/>
        </w:rPr>
        <w:t>O.</w:t>
      </w:r>
    </w:p>
    <w:p w:rsidR="00E86854" w:rsidRPr="00687C03" w:rsidRDefault="00E86854" w:rsidP="00E86854">
      <w:pPr>
        <w:ind w:left="927"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Druhý druh obsahuje abecedně řazený jmenný seznam studentů s údaji jméno a příjmení, rok narození, studijní obor, studijní program a ročník, v</w:t>
      </w:r>
      <w:r w:rsidRPr="00687C03">
        <w:rPr>
          <w:rFonts w:ascii="Cambria" w:hAnsi="Cambria" w:cs="Cambria"/>
          <w:sz w:val="22"/>
          <w:szCs w:val="22"/>
        </w:rPr>
        <w:t> </w:t>
      </w:r>
      <w:r w:rsidRPr="00687C03">
        <w:rPr>
          <w:rFonts w:ascii="Signika" w:hAnsi="Signika" w:cs="Arial"/>
          <w:sz w:val="22"/>
          <w:szCs w:val="22"/>
        </w:rPr>
        <w:t>n</w:t>
      </w:r>
      <w:r w:rsidRPr="00687C03">
        <w:rPr>
          <w:rFonts w:ascii="Signika" w:hAnsi="Signika" w:cs="Signika"/>
          <w:sz w:val="22"/>
          <w:szCs w:val="22"/>
        </w:rPr>
        <w:t>ě</w:t>
      </w:r>
      <w:r w:rsidRPr="00687C03">
        <w:rPr>
          <w:rFonts w:ascii="Signika" w:hAnsi="Signika" w:cs="Arial"/>
          <w:sz w:val="22"/>
          <w:szCs w:val="22"/>
        </w:rPr>
        <w:t>m</w:t>
      </w:r>
      <w:r w:rsidRPr="00687C03">
        <w:rPr>
          <w:rFonts w:ascii="Signika" w:hAnsi="Signika" w:cs="Signika"/>
          <w:sz w:val="22"/>
          <w:szCs w:val="22"/>
        </w:rPr>
        <w:t>ž</w:t>
      </w:r>
      <w:r w:rsidRPr="00687C03">
        <w:rPr>
          <w:rFonts w:ascii="Signika" w:hAnsi="Signika" w:cs="Arial"/>
          <w:sz w:val="22"/>
          <w:szCs w:val="22"/>
        </w:rPr>
        <w:t xml:space="preserve"> je v</w:t>
      </w:r>
      <w:r w:rsidRPr="00687C03">
        <w:rPr>
          <w:rFonts w:ascii="Cambria" w:hAnsi="Cambria" w:cs="Cambria"/>
          <w:sz w:val="22"/>
          <w:szCs w:val="22"/>
        </w:rPr>
        <w:t> </w:t>
      </w:r>
      <w:r w:rsidRPr="00687C03">
        <w:rPr>
          <w:rFonts w:ascii="Signika" w:hAnsi="Signika" w:cs="Arial"/>
          <w:sz w:val="22"/>
          <w:szCs w:val="22"/>
        </w:rPr>
        <w:t>dob</w:t>
      </w:r>
      <w:r w:rsidRPr="00687C03">
        <w:rPr>
          <w:rFonts w:ascii="Signika" w:hAnsi="Signika" w:cs="Signika"/>
          <w:sz w:val="22"/>
          <w:szCs w:val="22"/>
        </w:rPr>
        <w:t>ě</w:t>
      </w:r>
      <w:r w:rsidRPr="00687C03">
        <w:rPr>
          <w:rFonts w:ascii="Signika" w:hAnsi="Signika" w:cs="Arial"/>
          <w:sz w:val="22"/>
          <w:szCs w:val="22"/>
        </w:rPr>
        <w:t xml:space="preserve"> kon</w:t>
      </w:r>
      <w:r w:rsidRPr="00687C03">
        <w:rPr>
          <w:rFonts w:ascii="Signika" w:hAnsi="Signika" w:cs="Signika"/>
          <w:sz w:val="22"/>
          <w:szCs w:val="22"/>
        </w:rPr>
        <w:t>á</w:t>
      </w:r>
      <w:r w:rsidRPr="00687C03">
        <w:rPr>
          <w:rFonts w:ascii="Signika" w:hAnsi="Signika" w:cs="Arial"/>
          <w:sz w:val="22"/>
          <w:szCs w:val="22"/>
        </w:rPr>
        <w:t>n</w:t>
      </w:r>
      <w:r w:rsidRPr="00687C03">
        <w:rPr>
          <w:rFonts w:ascii="Signika" w:hAnsi="Signika" w:cs="Signika"/>
          <w:sz w:val="22"/>
          <w:szCs w:val="22"/>
        </w:rPr>
        <w:t>í</w:t>
      </w:r>
      <w:r w:rsidRPr="00687C03">
        <w:rPr>
          <w:rFonts w:ascii="Signika" w:hAnsi="Signika" w:cs="Arial"/>
          <w:sz w:val="22"/>
          <w:szCs w:val="22"/>
        </w:rPr>
        <w:t xml:space="preserve"> voleb zaps</w:t>
      </w:r>
      <w:r w:rsidRPr="00687C03">
        <w:rPr>
          <w:rFonts w:ascii="Signika" w:hAnsi="Signika" w:cs="Signika"/>
          <w:sz w:val="22"/>
          <w:szCs w:val="22"/>
        </w:rPr>
        <w:t>á</w:t>
      </w:r>
      <w:r w:rsidRPr="00687C03">
        <w:rPr>
          <w:rFonts w:ascii="Signika" w:hAnsi="Signika" w:cs="Arial"/>
          <w:sz w:val="22"/>
          <w:szCs w:val="22"/>
        </w:rPr>
        <w:t>n. Jm</w:t>
      </w:r>
      <w:r w:rsidRPr="00687C03">
        <w:rPr>
          <w:rFonts w:ascii="Signika" w:hAnsi="Signika" w:cs="Signika"/>
          <w:sz w:val="22"/>
          <w:szCs w:val="22"/>
        </w:rPr>
        <w:t>é</w:t>
      </w:r>
      <w:r w:rsidRPr="00687C03">
        <w:rPr>
          <w:rFonts w:ascii="Signika" w:hAnsi="Signika" w:cs="Arial"/>
          <w:sz w:val="22"/>
          <w:szCs w:val="22"/>
        </w:rPr>
        <w:t>nu a p</w:t>
      </w:r>
      <w:r w:rsidRPr="00687C03">
        <w:rPr>
          <w:rFonts w:ascii="Signika" w:hAnsi="Signika" w:cs="Signika"/>
          <w:sz w:val="22"/>
          <w:szCs w:val="22"/>
        </w:rPr>
        <w:t>ří</w:t>
      </w:r>
      <w:r w:rsidRPr="00687C03">
        <w:rPr>
          <w:rFonts w:ascii="Signika" w:hAnsi="Signika" w:cs="Arial"/>
          <w:sz w:val="22"/>
          <w:szCs w:val="22"/>
        </w:rPr>
        <w:t>jmen</w:t>
      </w:r>
      <w:r w:rsidRPr="00687C03">
        <w:rPr>
          <w:rFonts w:ascii="Signika" w:hAnsi="Signika" w:cs="Signika"/>
          <w:sz w:val="22"/>
          <w:szCs w:val="22"/>
        </w:rPr>
        <w:t>í</w:t>
      </w:r>
      <w:r w:rsidRPr="00687C03">
        <w:rPr>
          <w:rFonts w:ascii="Signika" w:hAnsi="Signika" w:cs="Arial"/>
          <w:sz w:val="22"/>
          <w:szCs w:val="22"/>
        </w:rPr>
        <w:t xml:space="preserve"> ka</w:t>
      </w:r>
      <w:r w:rsidRPr="00687C03">
        <w:rPr>
          <w:rFonts w:ascii="Signika" w:hAnsi="Signika" w:cs="Signika"/>
          <w:sz w:val="22"/>
          <w:szCs w:val="22"/>
        </w:rPr>
        <w:t>ž</w:t>
      </w:r>
      <w:r w:rsidRPr="00687C03">
        <w:rPr>
          <w:rFonts w:ascii="Signika" w:hAnsi="Signika" w:cs="Arial"/>
          <w:sz w:val="22"/>
          <w:szCs w:val="22"/>
        </w:rPr>
        <w:t>d</w:t>
      </w:r>
      <w:r w:rsidRPr="00687C03">
        <w:rPr>
          <w:rFonts w:ascii="Signika" w:hAnsi="Signika" w:cs="Signika"/>
          <w:sz w:val="22"/>
          <w:szCs w:val="22"/>
        </w:rPr>
        <w:t>é</w:t>
      </w:r>
      <w:r w:rsidRPr="00687C03">
        <w:rPr>
          <w:rFonts w:ascii="Signika" w:hAnsi="Signika" w:cs="Arial"/>
          <w:sz w:val="22"/>
          <w:szCs w:val="22"/>
        </w:rPr>
        <w:t>ho kandid</w:t>
      </w:r>
      <w:r w:rsidRPr="00687C03">
        <w:rPr>
          <w:rFonts w:ascii="Signika" w:hAnsi="Signika" w:cs="Signika"/>
          <w:sz w:val="22"/>
          <w:szCs w:val="22"/>
        </w:rPr>
        <w:t>á</w:t>
      </w:r>
      <w:r w:rsidRPr="00687C03">
        <w:rPr>
          <w:rFonts w:ascii="Signika" w:hAnsi="Signika" w:cs="Arial"/>
          <w:sz w:val="22"/>
          <w:szCs w:val="22"/>
        </w:rPr>
        <w:t>ta p</w:t>
      </w:r>
      <w:r w:rsidRPr="00687C03">
        <w:rPr>
          <w:rFonts w:ascii="Signika" w:hAnsi="Signika" w:cs="Signika"/>
          <w:sz w:val="22"/>
          <w:szCs w:val="22"/>
        </w:rPr>
        <w:t>ř</w:t>
      </w:r>
      <w:r w:rsidRPr="00687C03">
        <w:rPr>
          <w:rFonts w:ascii="Signika" w:hAnsi="Signika" w:cs="Arial"/>
          <w:sz w:val="22"/>
          <w:szCs w:val="22"/>
        </w:rPr>
        <w:t>edch</w:t>
      </w:r>
      <w:r w:rsidRPr="00687C03">
        <w:rPr>
          <w:rFonts w:ascii="Signika" w:hAnsi="Signika" w:cs="Signika"/>
          <w:sz w:val="22"/>
          <w:szCs w:val="22"/>
        </w:rPr>
        <w:t>á</w:t>
      </w:r>
      <w:r w:rsidRPr="00687C03">
        <w:rPr>
          <w:rFonts w:ascii="Signika" w:hAnsi="Signika" w:cs="Arial"/>
          <w:sz w:val="22"/>
          <w:szCs w:val="22"/>
        </w:rPr>
        <w:t>z</w:t>
      </w:r>
      <w:r w:rsidRPr="00687C03">
        <w:rPr>
          <w:rFonts w:ascii="Signika" w:hAnsi="Signika" w:cs="Signika"/>
          <w:sz w:val="22"/>
          <w:szCs w:val="22"/>
        </w:rPr>
        <w:t>í</w:t>
      </w:r>
      <w:r w:rsidRPr="00687C03">
        <w:rPr>
          <w:rFonts w:ascii="Signika" w:hAnsi="Signika" w:cs="Arial"/>
          <w:sz w:val="22"/>
          <w:szCs w:val="22"/>
        </w:rPr>
        <w:t xml:space="preserve"> po</w:t>
      </w:r>
      <w:r w:rsidRPr="00687C03">
        <w:rPr>
          <w:rFonts w:ascii="Signika" w:hAnsi="Signika" w:cs="Signika"/>
          <w:sz w:val="22"/>
          <w:szCs w:val="22"/>
        </w:rPr>
        <w:t>ř</w:t>
      </w:r>
      <w:r w:rsidRPr="00687C03">
        <w:rPr>
          <w:rFonts w:ascii="Signika" w:hAnsi="Signika" w:cs="Arial"/>
          <w:sz w:val="22"/>
          <w:szCs w:val="22"/>
        </w:rPr>
        <w:t>adov</w:t>
      </w:r>
      <w:r w:rsidRPr="00687C03">
        <w:rPr>
          <w:rFonts w:ascii="Signika" w:hAnsi="Signika" w:cs="Signika"/>
          <w:sz w:val="22"/>
          <w:szCs w:val="22"/>
        </w:rPr>
        <w:t>é</w:t>
      </w:r>
      <w:r w:rsidRPr="00687C03">
        <w:rPr>
          <w:rFonts w:ascii="Signika" w:hAnsi="Signika" w:cs="Arial"/>
          <w:sz w:val="22"/>
          <w:szCs w:val="22"/>
        </w:rPr>
        <w:t xml:space="preserve"> </w:t>
      </w:r>
      <w:r w:rsidRPr="00687C03">
        <w:rPr>
          <w:rFonts w:ascii="Signika" w:hAnsi="Signika" w:cs="Signika"/>
          <w:sz w:val="22"/>
          <w:szCs w:val="22"/>
        </w:rPr>
        <w:t>čí</w:t>
      </w:r>
      <w:r w:rsidRPr="00687C03">
        <w:rPr>
          <w:rFonts w:ascii="Signika" w:hAnsi="Signika" w:cs="Arial"/>
          <w:sz w:val="22"/>
          <w:szCs w:val="22"/>
        </w:rPr>
        <w:t>slo.</w:t>
      </w:r>
    </w:p>
    <w:p w:rsidR="00E86854" w:rsidRPr="00687C03" w:rsidRDefault="00E86854" w:rsidP="00E86854">
      <w:pPr>
        <w:ind w:left="927"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Tento hlasovací lístek Komise vydá oprávněnému voliči z</w:t>
      </w:r>
      <w:r w:rsidRPr="00687C03">
        <w:rPr>
          <w:rFonts w:ascii="Cambria" w:hAnsi="Cambria" w:cs="Cambria"/>
          <w:sz w:val="22"/>
          <w:szCs w:val="22"/>
        </w:rPr>
        <w:t> </w:t>
      </w:r>
      <w:r w:rsidRPr="00687C03">
        <w:rPr>
          <w:rFonts w:ascii="Signika" w:hAnsi="Signika" w:cs="Signika"/>
          <w:sz w:val="22"/>
          <w:szCs w:val="22"/>
        </w:rPr>
        <w:t>ř</w:t>
      </w:r>
      <w:r w:rsidRPr="00687C03">
        <w:rPr>
          <w:rFonts w:ascii="Signika" w:hAnsi="Signika" w:cs="Arial"/>
          <w:sz w:val="22"/>
          <w:szCs w:val="22"/>
        </w:rPr>
        <w:t>ad student</w:t>
      </w:r>
      <w:r w:rsidRPr="00687C03">
        <w:rPr>
          <w:rFonts w:ascii="Signika" w:hAnsi="Signika" w:cs="Signika"/>
          <w:sz w:val="22"/>
          <w:szCs w:val="22"/>
        </w:rPr>
        <w:t>ů</w:t>
      </w:r>
      <w:r w:rsidRPr="00687C03">
        <w:rPr>
          <w:rFonts w:ascii="Signika" w:hAnsi="Signika" w:cs="Arial"/>
          <w:sz w:val="22"/>
          <w:szCs w:val="22"/>
        </w:rPr>
        <w:t xml:space="preserve"> MVŠO.</w:t>
      </w:r>
    </w:p>
    <w:p w:rsidR="00E86854" w:rsidRPr="00687C03" w:rsidRDefault="00E86854" w:rsidP="00E86854">
      <w:pPr>
        <w:numPr>
          <w:ilvl w:val="0"/>
          <w:numId w:val="38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Pro oba druhy hlasovacích lístků platí, že jednotlivé hlasovací lístky daného druhu jsou shodných rozměrů, barvy a jakosti papíru, druhu a velikosti písma.</w:t>
      </w:r>
    </w:p>
    <w:p w:rsidR="00E86854" w:rsidRPr="00687C03" w:rsidRDefault="00E86854" w:rsidP="00E86854">
      <w:pPr>
        <w:pStyle w:val="Normlnweb"/>
        <w:spacing w:before="0" w:beforeAutospacing="0" w:afterLines="60" w:after="144" w:afterAutospacing="0"/>
        <w:ind w:left="720"/>
        <w:jc w:val="both"/>
        <w:rPr>
          <w:rFonts w:ascii="Signika" w:hAnsi="Signika" w:cs="Tahoma"/>
        </w:rPr>
      </w:pPr>
    </w:p>
    <w:p w:rsidR="00E86854" w:rsidRPr="00687C03" w:rsidRDefault="00E86854" w:rsidP="00E86854">
      <w:pPr>
        <w:pStyle w:val="Nadpis3"/>
        <w:numPr>
          <w:ilvl w:val="0"/>
          <w:numId w:val="0"/>
        </w:numPr>
        <w:spacing w:before="0" w:afterLines="60" w:after="144"/>
        <w:jc w:val="center"/>
        <w:rPr>
          <w:rFonts w:ascii="Signika" w:hAnsi="Signika" w:cs="Tahoma"/>
          <w:sz w:val="24"/>
        </w:rPr>
      </w:pPr>
      <w:bookmarkStart w:id="16" w:name="_Toc473287277"/>
      <w:r w:rsidRPr="00687C03">
        <w:rPr>
          <w:rFonts w:ascii="Signika" w:hAnsi="Signika" w:cs="Tahoma"/>
          <w:sz w:val="24"/>
        </w:rPr>
        <w:t xml:space="preserve">Článek </w:t>
      </w:r>
      <w:r w:rsidRPr="00687C03">
        <w:rPr>
          <w:rFonts w:ascii="Signika" w:hAnsi="Signika" w:cs="Tahoma"/>
          <w:sz w:val="24"/>
          <w:lang w:eastAsia="x-none"/>
        </w:rPr>
        <w:t>8</w:t>
      </w:r>
      <w:r w:rsidRPr="00687C03">
        <w:rPr>
          <w:rFonts w:ascii="Signika" w:hAnsi="Signika" w:cs="Tahoma"/>
          <w:sz w:val="24"/>
        </w:rPr>
        <w:br/>
        <w:t>Průběh voleb</w:t>
      </w:r>
      <w:bookmarkEnd w:id="16"/>
    </w:p>
    <w:p w:rsidR="00E86854" w:rsidRPr="00687C03" w:rsidRDefault="00E86854" w:rsidP="00E86854">
      <w:pPr>
        <w:numPr>
          <w:ilvl w:val="0"/>
          <w:numId w:val="39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Akt volby kandidátů se uskutečňuje ve volební místnosti. Volič je oprávněn a povinen provést volební akt pouze ve volební místnosti.</w:t>
      </w:r>
    </w:p>
    <w:p w:rsidR="00E86854" w:rsidRPr="00687C03" w:rsidRDefault="00E86854" w:rsidP="00E86854">
      <w:pPr>
        <w:numPr>
          <w:ilvl w:val="0"/>
          <w:numId w:val="39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Komise zajistí řádné a viditelné označení volební místnosti a její vybavení pro účely voleb.</w:t>
      </w:r>
    </w:p>
    <w:p w:rsidR="00E86854" w:rsidRPr="00687C03" w:rsidRDefault="00E86854" w:rsidP="00E86854">
      <w:pPr>
        <w:numPr>
          <w:ilvl w:val="0"/>
          <w:numId w:val="39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Vybavení volební místnosti tvoří zejména:</w:t>
      </w:r>
    </w:p>
    <w:p w:rsidR="00E86854" w:rsidRPr="00687C03" w:rsidRDefault="00E86854" w:rsidP="00E86854">
      <w:pPr>
        <w:pStyle w:val="Odstavecseseznamem"/>
        <w:numPr>
          <w:ilvl w:val="1"/>
          <w:numId w:val="40"/>
        </w:numPr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zvláštní oddělený prostor umožňující voliči úpravu hlasovacího lístku a zajišťující tajné hlasování,</w:t>
      </w:r>
    </w:p>
    <w:p w:rsidR="00E86854" w:rsidRPr="00687C03" w:rsidRDefault="00E86854" w:rsidP="00E86854">
      <w:pPr>
        <w:pStyle w:val="Odstavecseseznamem"/>
        <w:numPr>
          <w:ilvl w:val="1"/>
          <w:numId w:val="40"/>
        </w:numPr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zapečetěná volební schránka, u které Komise před zahájením voleb ověří, že je prázdná,</w:t>
      </w:r>
    </w:p>
    <w:p w:rsidR="00E86854" w:rsidRPr="00687C03" w:rsidRDefault="00E86854" w:rsidP="00E86854">
      <w:pPr>
        <w:pStyle w:val="Odstavecseseznamem"/>
        <w:numPr>
          <w:ilvl w:val="1"/>
          <w:numId w:val="40"/>
        </w:numPr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tento řád,</w:t>
      </w:r>
    </w:p>
    <w:p w:rsidR="00E86854" w:rsidRPr="00687C03" w:rsidRDefault="00E86854" w:rsidP="00E86854">
      <w:pPr>
        <w:pStyle w:val="Odstavecseseznamem"/>
        <w:numPr>
          <w:ilvl w:val="1"/>
          <w:numId w:val="40"/>
        </w:numPr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poučení o způsobu hlasování,</w:t>
      </w:r>
    </w:p>
    <w:p w:rsidR="00E86854" w:rsidRPr="00687C03" w:rsidRDefault="00E86854" w:rsidP="00E86854">
      <w:pPr>
        <w:pStyle w:val="Odstavecseseznamem"/>
        <w:numPr>
          <w:ilvl w:val="1"/>
          <w:numId w:val="40"/>
        </w:numPr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hlasovací lístky,</w:t>
      </w:r>
    </w:p>
    <w:p w:rsidR="00E86854" w:rsidRPr="00687C03" w:rsidRDefault="00E86854" w:rsidP="00E86854">
      <w:pPr>
        <w:pStyle w:val="Odstavecseseznamem"/>
        <w:numPr>
          <w:ilvl w:val="1"/>
          <w:numId w:val="40"/>
        </w:numPr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psací potřeby.</w:t>
      </w:r>
    </w:p>
    <w:p w:rsidR="00E86854" w:rsidRPr="00687C03" w:rsidRDefault="00E86854" w:rsidP="00E86854">
      <w:pPr>
        <w:numPr>
          <w:ilvl w:val="0"/>
          <w:numId w:val="39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Totožnost voliče ověřují přítomní členové Komise před vykonáním volebního aktu.</w:t>
      </w:r>
    </w:p>
    <w:p w:rsidR="00E86854" w:rsidRPr="00687C03" w:rsidRDefault="00E86854" w:rsidP="00E86854">
      <w:pPr>
        <w:numPr>
          <w:ilvl w:val="0"/>
          <w:numId w:val="39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Totožnost se ověřuje zejména podle platného občanského průkazu, příp. platného cestovního dokladu, průkazu zaměstnance MVŠO, průkazu studenta, či výkazu o studiu. Je-li totožnost ověřena, vydá Komise voliči příslušný druh hlasovacího lístku a umožní mu vstup do zvláštního odděleného prostoru určeného k úpravě hlasovacích lístků.</w:t>
      </w:r>
    </w:p>
    <w:p w:rsidR="00E86854" w:rsidRPr="00687C03" w:rsidRDefault="00E86854" w:rsidP="00E86854">
      <w:pPr>
        <w:numPr>
          <w:ilvl w:val="0"/>
          <w:numId w:val="39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Volič volí tři zástupce své kurie. Upravený hlasovací lístek vloží volič za dohledu Komise do volební schránky; tím je voličův volební akt ukončen a volič již není oprávněn v probíhajících volbách opakovaně hlasovat.</w:t>
      </w:r>
    </w:p>
    <w:p w:rsidR="00E86854" w:rsidRPr="00687C03" w:rsidRDefault="00E86854" w:rsidP="00E86854">
      <w:pPr>
        <w:numPr>
          <w:ilvl w:val="0"/>
          <w:numId w:val="39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Hlasovací lístek je neplatný, pokud volič:</w:t>
      </w:r>
    </w:p>
    <w:p w:rsidR="00E86854" w:rsidRPr="00687C03" w:rsidRDefault="00E86854" w:rsidP="00E86854">
      <w:pPr>
        <w:pStyle w:val="Odstavecseseznamem"/>
        <w:numPr>
          <w:ilvl w:val="1"/>
          <w:numId w:val="41"/>
        </w:numPr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neoznačí žádného kandidáta,</w:t>
      </w:r>
    </w:p>
    <w:p w:rsidR="00E86854" w:rsidRPr="00687C03" w:rsidRDefault="00E86854" w:rsidP="00E86854">
      <w:pPr>
        <w:pStyle w:val="Odstavecseseznamem"/>
        <w:numPr>
          <w:ilvl w:val="1"/>
          <w:numId w:val="41"/>
        </w:numPr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označí více kandidátů, než je stanoveno v</w:t>
      </w:r>
      <w:r w:rsidRPr="00687C03">
        <w:rPr>
          <w:rFonts w:ascii="Cambria" w:hAnsi="Cambria" w:cs="Cambria"/>
          <w:sz w:val="22"/>
          <w:szCs w:val="22"/>
        </w:rPr>
        <w:t> </w:t>
      </w:r>
      <w:r w:rsidRPr="00687C03">
        <w:rPr>
          <w:rFonts w:ascii="Signika" w:hAnsi="Signika" w:cs="Arial"/>
          <w:sz w:val="22"/>
          <w:szCs w:val="22"/>
        </w:rPr>
        <w:t>odstavci 6,</w:t>
      </w:r>
    </w:p>
    <w:p w:rsidR="00E86854" w:rsidRPr="00687C03" w:rsidRDefault="00E86854" w:rsidP="00E86854">
      <w:pPr>
        <w:pStyle w:val="Odstavecseseznamem"/>
        <w:numPr>
          <w:ilvl w:val="1"/>
          <w:numId w:val="41"/>
        </w:numPr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odevzdá hlasovací lístek v takové podobě, že z něj není možné určit, jakým způsobem volič hlasoval.</w:t>
      </w:r>
    </w:p>
    <w:p w:rsidR="00E86854" w:rsidRPr="00687C03" w:rsidRDefault="00E86854" w:rsidP="00E86854">
      <w:pPr>
        <w:numPr>
          <w:ilvl w:val="0"/>
          <w:numId w:val="39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Předseda Komise zajistí zapečetění a bezpečné uložení volební schránky v době mezi ukončením hlasování v jednom dni a zahájením hlasování v dalším dni.</w:t>
      </w:r>
    </w:p>
    <w:p w:rsidR="00E86854" w:rsidRPr="00687C03" w:rsidRDefault="00E86854" w:rsidP="00E86854">
      <w:pPr>
        <w:jc w:val="center"/>
        <w:rPr>
          <w:rFonts w:ascii="Signika" w:hAnsi="Signika" w:cs="Arial"/>
          <w:b/>
          <w:sz w:val="22"/>
          <w:szCs w:val="22"/>
        </w:rPr>
      </w:pPr>
    </w:p>
    <w:p w:rsidR="00E86854" w:rsidRPr="00687C03" w:rsidRDefault="00E86854" w:rsidP="00E86854">
      <w:pPr>
        <w:pStyle w:val="Normlnodsazen"/>
        <w:rPr>
          <w:rFonts w:ascii="Signika" w:hAnsi="Signika"/>
        </w:rPr>
      </w:pPr>
    </w:p>
    <w:p w:rsidR="00E86854" w:rsidRPr="00687C03" w:rsidRDefault="00E86854" w:rsidP="00E86854">
      <w:pPr>
        <w:pStyle w:val="Nadpis3"/>
        <w:numPr>
          <w:ilvl w:val="0"/>
          <w:numId w:val="0"/>
        </w:numPr>
        <w:spacing w:before="0" w:afterLines="60" w:after="144"/>
        <w:jc w:val="center"/>
        <w:rPr>
          <w:rFonts w:ascii="Signika" w:hAnsi="Signika" w:cs="Tahoma"/>
          <w:sz w:val="24"/>
        </w:rPr>
      </w:pPr>
      <w:bookmarkStart w:id="17" w:name="_Toc473287278"/>
      <w:r w:rsidRPr="00687C03">
        <w:rPr>
          <w:rFonts w:ascii="Signika" w:hAnsi="Signika" w:cs="Tahoma"/>
          <w:sz w:val="24"/>
        </w:rPr>
        <w:lastRenderedPageBreak/>
        <w:t xml:space="preserve">Článek </w:t>
      </w:r>
      <w:r w:rsidRPr="00687C03">
        <w:rPr>
          <w:rFonts w:ascii="Signika" w:hAnsi="Signika" w:cs="Tahoma"/>
          <w:sz w:val="24"/>
          <w:lang w:eastAsia="x-none"/>
        </w:rPr>
        <w:t>9</w:t>
      </w:r>
      <w:r w:rsidRPr="00687C03">
        <w:rPr>
          <w:rFonts w:ascii="Signika" w:hAnsi="Signika" w:cs="Tahoma"/>
          <w:sz w:val="24"/>
        </w:rPr>
        <w:br/>
        <w:t>Ukončení voleb a výsledky voleb</w:t>
      </w:r>
      <w:bookmarkEnd w:id="17"/>
    </w:p>
    <w:p w:rsidR="00E86854" w:rsidRPr="00687C03" w:rsidRDefault="00E86854" w:rsidP="00E86854">
      <w:pPr>
        <w:numPr>
          <w:ilvl w:val="0"/>
          <w:numId w:val="42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Volby končí uplynutím lhůty pro konání voleb.</w:t>
      </w:r>
    </w:p>
    <w:p w:rsidR="00E86854" w:rsidRPr="00687C03" w:rsidRDefault="00E86854" w:rsidP="00E86854">
      <w:pPr>
        <w:numPr>
          <w:ilvl w:val="0"/>
          <w:numId w:val="42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Komise vyhotoví do dvou pracovních dnů po ukončení voleb zápis o výsledku hlasování ve volebních místnostech ve dvou stejnopisech, z nichž každý má povahu originálu; zápis podepisují všichni členové Komise. Důvody případného odmítnutí podepsání zápisu členem Komise uvede člen přímo do zápisu.</w:t>
      </w:r>
    </w:p>
    <w:p w:rsidR="00E86854" w:rsidRPr="00687C03" w:rsidRDefault="00E86854" w:rsidP="00E86854">
      <w:pPr>
        <w:numPr>
          <w:ilvl w:val="0"/>
          <w:numId w:val="42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Zápis podle odstavce 2 obsahuje zejména:</w:t>
      </w:r>
    </w:p>
    <w:p w:rsidR="00E86854" w:rsidRPr="00687C03" w:rsidRDefault="00E86854" w:rsidP="00E86854">
      <w:pPr>
        <w:pStyle w:val="Odstavecseseznamem"/>
        <w:numPr>
          <w:ilvl w:val="1"/>
          <w:numId w:val="43"/>
        </w:numPr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počet voličů, kterým byly vydány hlasovací lístky,</w:t>
      </w:r>
    </w:p>
    <w:p w:rsidR="00E86854" w:rsidRPr="00687C03" w:rsidRDefault="00E86854" w:rsidP="00E86854">
      <w:pPr>
        <w:pStyle w:val="Odstavecseseznamem"/>
        <w:numPr>
          <w:ilvl w:val="1"/>
          <w:numId w:val="43"/>
        </w:numPr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počet odevzdaných hlasovacích lístků,</w:t>
      </w:r>
    </w:p>
    <w:p w:rsidR="00E86854" w:rsidRPr="00687C03" w:rsidRDefault="00E86854" w:rsidP="00E86854">
      <w:pPr>
        <w:pStyle w:val="Odstavecseseznamem"/>
        <w:numPr>
          <w:ilvl w:val="1"/>
          <w:numId w:val="43"/>
        </w:numPr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počet platných hlasovacích lístků,</w:t>
      </w:r>
    </w:p>
    <w:p w:rsidR="00E86854" w:rsidRPr="00D54D3D" w:rsidRDefault="00E86854" w:rsidP="00E86854">
      <w:pPr>
        <w:pStyle w:val="Odstavecseseznamem"/>
        <w:numPr>
          <w:ilvl w:val="1"/>
          <w:numId w:val="43"/>
        </w:numPr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pořadí kandidátů v</w:t>
      </w:r>
      <w:r w:rsidRPr="00687C03">
        <w:rPr>
          <w:rFonts w:ascii="Cambria" w:hAnsi="Cambria" w:cs="Cambria"/>
          <w:sz w:val="22"/>
          <w:szCs w:val="22"/>
        </w:rPr>
        <w:t> </w:t>
      </w:r>
      <w:r w:rsidRPr="00687C03">
        <w:rPr>
          <w:rFonts w:ascii="Signika" w:hAnsi="Signika" w:cs="Arial"/>
          <w:sz w:val="22"/>
          <w:szCs w:val="22"/>
        </w:rPr>
        <w:t>jednotliv</w:t>
      </w:r>
      <w:r w:rsidRPr="00687C03">
        <w:rPr>
          <w:rFonts w:ascii="Signika" w:hAnsi="Signika" w:cs="Signika"/>
          <w:sz w:val="22"/>
          <w:szCs w:val="22"/>
        </w:rPr>
        <w:t>ý</w:t>
      </w:r>
      <w:r w:rsidRPr="00687C03">
        <w:rPr>
          <w:rFonts w:ascii="Signika" w:hAnsi="Signika" w:cs="Arial"/>
          <w:sz w:val="22"/>
          <w:szCs w:val="22"/>
        </w:rPr>
        <w:t xml:space="preserve">ch kuriích podle </w:t>
      </w:r>
      <w:r w:rsidRPr="00D54D3D">
        <w:rPr>
          <w:rFonts w:ascii="Signika" w:hAnsi="Signika" w:cs="Arial"/>
          <w:sz w:val="22"/>
          <w:szCs w:val="22"/>
        </w:rPr>
        <w:t>počtu získaných hlasů podle platných hlasovacích lístků uvedené sestupně,</w:t>
      </w:r>
    </w:p>
    <w:p w:rsidR="00E86854" w:rsidRPr="00D54D3D" w:rsidRDefault="00E86854" w:rsidP="00E86854">
      <w:pPr>
        <w:pStyle w:val="Odstavecseseznamem"/>
        <w:numPr>
          <w:ilvl w:val="1"/>
          <w:numId w:val="43"/>
        </w:numPr>
        <w:jc w:val="both"/>
        <w:rPr>
          <w:rFonts w:ascii="Signika" w:hAnsi="Signika" w:cs="Arial"/>
          <w:sz w:val="22"/>
          <w:szCs w:val="22"/>
        </w:rPr>
      </w:pPr>
      <w:r w:rsidRPr="00D54D3D">
        <w:rPr>
          <w:rFonts w:ascii="Signika" w:hAnsi="Signika" w:cs="Arial"/>
          <w:sz w:val="22"/>
          <w:szCs w:val="22"/>
        </w:rPr>
        <w:t>usnesení, která Komise přijala, a jejich stručné zdůvodnění,</w:t>
      </w:r>
    </w:p>
    <w:p w:rsidR="00E86854" w:rsidRPr="00D54D3D" w:rsidRDefault="00E86854" w:rsidP="00E86854">
      <w:pPr>
        <w:pStyle w:val="Odstavecseseznamem"/>
        <w:numPr>
          <w:ilvl w:val="1"/>
          <w:numId w:val="43"/>
        </w:numPr>
        <w:jc w:val="both"/>
        <w:rPr>
          <w:rFonts w:ascii="Signika" w:hAnsi="Signika" w:cs="Arial"/>
          <w:sz w:val="22"/>
          <w:szCs w:val="22"/>
        </w:rPr>
      </w:pPr>
      <w:r w:rsidRPr="00D54D3D">
        <w:rPr>
          <w:rFonts w:ascii="Signika" w:hAnsi="Signika" w:cs="Arial"/>
          <w:sz w:val="22"/>
          <w:szCs w:val="22"/>
        </w:rPr>
        <w:t>další skutečnosti průběhu voleb, uzná-li to Komise za vhodné a účelné.</w:t>
      </w:r>
    </w:p>
    <w:p w:rsidR="00E86854" w:rsidRPr="00D54D3D" w:rsidRDefault="00E86854" w:rsidP="00E86854">
      <w:pPr>
        <w:numPr>
          <w:ilvl w:val="0"/>
          <w:numId w:val="42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D54D3D">
        <w:rPr>
          <w:rFonts w:ascii="Signika" w:hAnsi="Signika" w:cs="Arial"/>
          <w:sz w:val="22"/>
          <w:szCs w:val="22"/>
        </w:rPr>
        <w:t>Za správnost obsahové stránky zápisu podle odstavce 2 odpovídá předseda Komise.</w:t>
      </w:r>
    </w:p>
    <w:p w:rsidR="00E86854" w:rsidRPr="00D54D3D" w:rsidRDefault="00E86854" w:rsidP="00E86854">
      <w:pPr>
        <w:numPr>
          <w:ilvl w:val="0"/>
          <w:numId w:val="42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D54D3D">
        <w:rPr>
          <w:rFonts w:ascii="Signika" w:hAnsi="Signika" w:cs="Arial"/>
          <w:sz w:val="22"/>
          <w:szCs w:val="22"/>
        </w:rPr>
        <w:t>Jeden podepsaný stejnopis zápisu podle odstavce 2 zašle předseda Komise den následujícím po dni, kdy byly volby ukončeny, rektorovi, druhý stávajícímu předsedovi Senátu.</w:t>
      </w:r>
    </w:p>
    <w:p w:rsidR="00E86854" w:rsidRPr="00D54D3D" w:rsidRDefault="00E86854" w:rsidP="00E86854">
      <w:pPr>
        <w:numPr>
          <w:ilvl w:val="0"/>
          <w:numId w:val="42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D54D3D">
        <w:rPr>
          <w:rFonts w:ascii="Signika" w:hAnsi="Signika" w:cs="Arial"/>
          <w:sz w:val="22"/>
          <w:szCs w:val="22"/>
        </w:rPr>
        <w:t>Po ustavující schůzi nově zvoleného Senátu se hlasovací lístky skartují.</w:t>
      </w:r>
    </w:p>
    <w:p w:rsidR="00E86854" w:rsidRPr="00687C03" w:rsidRDefault="00E86854" w:rsidP="00E86854">
      <w:pPr>
        <w:pStyle w:val="Popis2"/>
        <w:rPr>
          <w:rFonts w:ascii="Signika" w:hAnsi="Signika"/>
        </w:rPr>
      </w:pPr>
    </w:p>
    <w:p w:rsidR="00E86854" w:rsidRPr="00687C03" w:rsidRDefault="00E86854" w:rsidP="00E86854">
      <w:pPr>
        <w:pStyle w:val="Popis2"/>
        <w:rPr>
          <w:rFonts w:ascii="Signika" w:hAnsi="Signika"/>
        </w:rPr>
      </w:pPr>
    </w:p>
    <w:p w:rsidR="00E86854" w:rsidRPr="00687C03" w:rsidRDefault="00E86854" w:rsidP="00E86854">
      <w:pPr>
        <w:pStyle w:val="Nadpis3"/>
        <w:numPr>
          <w:ilvl w:val="0"/>
          <w:numId w:val="0"/>
        </w:numPr>
        <w:spacing w:before="0" w:after="120"/>
        <w:jc w:val="center"/>
        <w:rPr>
          <w:rFonts w:ascii="Signika" w:hAnsi="Signika" w:cs="Tahoma"/>
          <w:sz w:val="24"/>
          <w:szCs w:val="24"/>
        </w:rPr>
      </w:pPr>
      <w:bookmarkStart w:id="18" w:name="_Toc473287279"/>
      <w:r w:rsidRPr="00687C03">
        <w:rPr>
          <w:rFonts w:ascii="Signika" w:hAnsi="Signika" w:cs="Tahoma"/>
          <w:sz w:val="24"/>
          <w:szCs w:val="24"/>
        </w:rPr>
        <w:t xml:space="preserve">Článek </w:t>
      </w:r>
      <w:r w:rsidRPr="00687C03">
        <w:rPr>
          <w:rFonts w:ascii="Signika" w:hAnsi="Signika" w:cs="Tahoma"/>
          <w:sz w:val="24"/>
          <w:szCs w:val="24"/>
          <w:lang w:eastAsia="x-none"/>
        </w:rPr>
        <w:t>10</w:t>
      </w:r>
      <w:r w:rsidRPr="00687C03">
        <w:rPr>
          <w:rFonts w:ascii="Signika" w:hAnsi="Signika" w:cs="Tahoma"/>
          <w:sz w:val="24"/>
          <w:szCs w:val="24"/>
        </w:rPr>
        <w:br/>
        <w:t>Doplňovací volby do AS MVŠO</w:t>
      </w:r>
      <w:bookmarkEnd w:id="18"/>
    </w:p>
    <w:p w:rsidR="00E86854" w:rsidRPr="00687C03" w:rsidRDefault="00E86854" w:rsidP="00E86854">
      <w:pPr>
        <w:numPr>
          <w:ilvl w:val="0"/>
          <w:numId w:val="44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Na organizaci, průběh, ukončení a vyhlašování výsledků doplňovacích voleb se přiměřeně použijí ustanovení tohoto řádu o volbách.</w:t>
      </w:r>
    </w:p>
    <w:p w:rsidR="00E86854" w:rsidRPr="00687C03" w:rsidRDefault="00E86854" w:rsidP="00E86854">
      <w:pPr>
        <w:numPr>
          <w:ilvl w:val="0"/>
          <w:numId w:val="44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 xml:space="preserve">Nezvolení kandidáti v doplňovacích volbách se stávají náhradníky. </w:t>
      </w:r>
    </w:p>
    <w:p w:rsidR="00E86854" w:rsidRPr="00687C03" w:rsidRDefault="00E86854" w:rsidP="00E86854">
      <w:pPr>
        <w:spacing w:after="240"/>
        <w:rPr>
          <w:rFonts w:ascii="Signika" w:hAnsi="Signika" w:cs="Tahoma"/>
        </w:rPr>
      </w:pPr>
    </w:p>
    <w:p w:rsidR="00E86854" w:rsidRPr="00687C03" w:rsidRDefault="00E86854" w:rsidP="00E86854">
      <w:pPr>
        <w:pStyle w:val="Nadpis3"/>
        <w:numPr>
          <w:ilvl w:val="0"/>
          <w:numId w:val="0"/>
        </w:numPr>
        <w:spacing w:before="0" w:afterLines="60" w:after="144"/>
        <w:jc w:val="center"/>
        <w:rPr>
          <w:rFonts w:ascii="Signika" w:hAnsi="Signika" w:cs="Tahoma"/>
          <w:sz w:val="24"/>
        </w:rPr>
      </w:pPr>
      <w:bookmarkStart w:id="19" w:name="_Toc473287280"/>
      <w:r w:rsidRPr="00687C03">
        <w:rPr>
          <w:rFonts w:ascii="Signika" w:hAnsi="Signika" w:cs="Tahoma"/>
          <w:sz w:val="24"/>
        </w:rPr>
        <w:t xml:space="preserve">Článek </w:t>
      </w:r>
      <w:r w:rsidRPr="00687C03">
        <w:rPr>
          <w:rFonts w:ascii="Signika" w:hAnsi="Signika" w:cs="Tahoma"/>
          <w:sz w:val="24"/>
          <w:lang w:eastAsia="x-none"/>
        </w:rPr>
        <w:t>11</w:t>
      </w:r>
      <w:r w:rsidRPr="00687C03">
        <w:rPr>
          <w:rFonts w:ascii="Signika" w:hAnsi="Signika" w:cs="Tahoma"/>
          <w:sz w:val="24"/>
        </w:rPr>
        <w:br/>
        <w:t>Opakování voleb do Senátu</w:t>
      </w:r>
      <w:bookmarkEnd w:id="19"/>
    </w:p>
    <w:p w:rsidR="00E86854" w:rsidRPr="00D54D3D" w:rsidRDefault="00E86854" w:rsidP="00E86854">
      <w:pPr>
        <w:numPr>
          <w:ilvl w:val="0"/>
          <w:numId w:val="45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Volby se opakují, došlo-li k pochybení, které mohlo mít vliv na výsledky voleb, pokud jde o</w:t>
      </w:r>
      <w:r>
        <w:rPr>
          <w:rFonts w:ascii="Cambria" w:hAnsi="Cambria" w:cs="Arial"/>
          <w:sz w:val="22"/>
          <w:szCs w:val="22"/>
        </w:rPr>
        <w:t> </w:t>
      </w:r>
      <w:r w:rsidRPr="00687C03">
        <w:rPr>
          <w:rFonts w:ascii="Signika" w:hAnsi="Signika" w:cs="Arial"/>
          <w:sz w:val="22"/>
          <w:szCs w:val="22"/>
        </w:rPr>
        <w:t xml:space="preserve">zvolené kandidáty. </w:t>
      </w:r>
      <w:r w:rsidRPr="00D54D3D">
        <w:rPr>
          <w:rFonts w:ascii="Signika" w:hAnsi="Signika" w:cs="Arial"/>
          <w:sz w:val="22"/>
          <w:szCs w:val="22"/>
        </w:rPr>
        <w:t>Došlo-li k takovému pochybení v</w:t>
      </w:r>
      <w:r w:rsidRPr="00D54D3D">
        <w:rPr>
          <w:rFonts w:ascii="Cambria" w:hAnsi="Cambria" w:cs="Cambria"/>
          <w:sz w:val="22"/>
          <w:szCs w:val="22"/>
        </w:rPr>
        <w:t> </w:t>
      </w:r>
      <w:r w:rsidRPr="00D54D3D">
        <w:rPr>
          <w:rFonts w:ascii="Signika" w:hAnsi="Signika" w:cs="Arial"/>
          <w:sz w:val="22"/>
          <w:szCs w:val="22"/>
        </w:rPr>
        <w:t>po</w:t>
      </w:r>
      <w:r w:rsidRPr="00D54D3D">
        <w:rPr>
          <w:rFonts w:ascii="Signika" w:hAnsi="Signika" w:cs="Signika"/>
          <w:sz w:val="22"/>
          <w:szCs w:val="22"/>
        </w:rPr>
        <w:t>ř</w:t>
      </w:r>
      <w:r w:rsidRPr="00D54D3D">
        <w:rPr>
          <w:rFonts w:ascii="Signika" w:hAnsi="Signika" w:cs="Arial"/>
          <w:sz w:val="22"/>
          <w:szCs w:val="22"/>
        </w:rPr>
        <w:t>ad</w:t>
      </w:r>
      <w:r w:rsidRPr="00D54D3D">
        <w:rPr>
          <w:rFonts w:ascii="Signika" w:hAnsi="Signika" w:cs="Signika"/>
          <w:sz w:val="22"/>
          <w:szCs w:val="22"/>
        </w:rPr>
        <w:t>í</w:t>
      </w:r>
      <w:r w:rsidRPr="00D54D3D">
        <w:rPr>
          <w:rFonts w:ascii="Signika" w:hAnsi="Signika" w:cs="Arial"/>
          <w:sz w:val="22"/>
          <w:szCs w:val="22"/>
        </w:rPr>
        <w:t xml:space="preserve"> n</w:t>
      </w:r>
      <w:r w:rsidRPr="00D54D3D">
        <w:rPr>
          <w:rFonts w:ascii="Signika" w:hAnsi="Signika" w:cs="Signika"/>
          <w:sz w:val="22"/>
          <w:szCs w:val="22"/>
        </w:rPr>
        <w:t>á</w:t>
      </w:r>
      <w:r w:rsidRPr="00D54D3D">
        <w:rPr>
          <w:rFonts w:ascii="Signika" w:hAnsi="Signika" w:cs="Arial"/>
          <w:sz w:val="22"/>
          <w:szCs w:val="22"/>
        </w:rPr>
        <w:t>hradn</w:t>
      </w:r>
      <w:r w:rsidRPr="00D54D3D">
        <w:rPr>
          <w:rFonts w:ascii="Signika" w:hAnsi="Signika" w:cs="Signika"/>
          <w:sz w:val="22"/>
          <w:szCs w:val="22"/>
        </w:rPr>
        <w:t>í</w:t>
      </w:r>
      <w:r w:rsidRPr="00D54D3D">
        <w:rPr>
          <w:rFonts w:ascii="Signika" w:hAnsi="Signika" w:cs="Arial"/>
          <w:sz w:val="22"/>
          <w:szCs w:val="22"/>
        </w:rPr>
        <w:t>k</w:t>
      </w:r>
      <w:r w:rsidRPr="00D54D3D">
        <w:rPr>
          <w:rFonts w:ascii="Signika" w:hAnsi="Signika" w:cs="Signika"/>
          <w:sz w:val="22"/>
          <w:szCs w:val="22"/>
        </w:rPr>
        <w:t>ů</w:t>
      </w:r>
      <w:r w:rsidRPr="00D54D3D">
        <w:rPr>
          <w:rFonts w:ascii="Signika" w:hAnsi="Signika" w:cs="Arial"/>
          <w:sz w:val="22"/>
          <w:szCs w:val="22"/>
        </w:rPr>
        <w:t>, plat</w:t>
      </w:r>
      <w:r w:rsidRPr="00D54D3D">
        <w:rPr>
          <w:rFonts w:ascii="Signika" w:hAnsi="Signika" w:cs="Signika"/>
          <w:sz w:val="22"/>
          <w:szCs w:val="22"/>
        </w:rPr>
        <w:t>í</w:t>
      </w:r>
      <w:r w:rsidRPr="00D54D3D">
        <w:rPr>
          <w:rFonts w:ascii="Signika" w:hAnsi="Signika" w:cs="Arial"/>
          <w:sz w:val="22"/>
          <w:szCs w:val="22"/>
        </w:rPr>
        <w:t xml:space="preserve">, </w:t>
      </w:r>
      <w:r w:rsidRPr="00D54D3D">
        <w:rPr>
          <w:rFonts w:ascii="Signika" w:hAnsi="Signika" w:cs="Signika"/>
          <w:sz w:val="22"/>
          <w:szCs w:val="22"/>
        </w:rPr>
        <w:t>ž</w:t>
      </w:r>
      <w:r w:rsidRPr="00D54D3D">
        <w:rPr>
          <w:rFonts w:ascii="Signika" w:hAnsi="Signika" w:cs="Arial"/>
          <w:sz w:val="22"/>
          <w:szCs w:val="22"/>
        </w:rPr>
        <w:t>e n</w:t>
      </w:r>
      <w:r w:rsidRPr="00D54D3D">
        <w:rPr>
          <w:rFonts w:ascii="Signika" w:hAnsi="Signika" w:cs="Signika"/>
          <w:sz w:val="22"/>
          <w:szCs w:val="22"/>
        </w:rPr>
        <w:t>á</w:t>
      </w:r>
      <w:r w:rsidRPr="00D54D3D">
        <w:rPr>
          <w:rFonts w:ascii="Signika" w:hAnsi="Signika" w:cs="Arial"/>
          <w:sz w:val="22"/>
          <w:szCs w:val="22"/>
        </w:rPr>
        <w:t>hradn</w:t>
      </w:r>
      <w:r w:rsidRPr="00D54D3D">
        <w:rPr>
          <w:rFonts w:ascii="Signika" w:hAnsi="Signika" w:cs="Signika"/>
          <w:sz w:val="22"/>
          <w:szCs w:val="22"/>
        </w:rPr>
        <w:t>í</w:t>
      </w:r>
      <w:r w:rsidRPr="00D54D3D">
        <w:rPr>
          <w:rFonts w:ascii="Signika" w:hAnsi="Signika" w:cs="Arial"/>
          <w:sz w:val="22"/>
          <w:szCs w:val="22"/>
        </w:rPr>
        <w:t>ci od m</w:t>
      </w:r>
      <w:r w:rsidRPr="00D54D3D">
        <w:rPr>
          <w:rFonts w:ascii="Signika" w:hAnsi="Signika" w:cs="Signika"/>
          <w:sz w:val="22"/>
          <w:szCs w:val="22"/>
        </w:rPr>
        <w:t>í</w:t>
      </w:r>
      <w:r w:rsidRPr="00D54D3D">
        <w:rPr>
          <w:rFonts w:ascii="Signika" w:hAnsi="Signika" w:cs="Arial"/>
          <w:sz w:val="22"/>
          <w:szCs w:val="22"/>
        </w:rPr>
        <w:t>sta, kde k pochyben</w:t>
      </w:r>
      <w:r w:rsidRPr="00D54D3D">
        <w:rPr>
          <w:rFonts w:ascii="Signika" w:hAnsi="Signika" w:cs="Signika"/>
          <w:sz w:val="22"/>
          <w:szCs w:val="22"/>
        </w:rPr>
        <w:t>í</w:t>
      </w:r>
      <w:r w:rsidRPr="00D54D3D">
        <w:rPr>
          <w:rFonts w:ascii="Signika" w:hAnsi="Signika" w:cs="Arial"/>
          <w:sz w:val="22"/>
          <w:szCs w:val="22"/>
        </w:rPr>
        <w:t xml:space="preserve"> došlo včetně, nejsou zvoleni. O opakování voleb rozhodne Komise.</w:t>
      </w:r>
    </w:p>
    <w:p w:rsidR="00E86854" w:rsidRPr="00D54D3D" w:rsidRDefault="00E86854" w:rsidP="00E86854">
      <w:pPr>
        <w:numPr>
          <w:ilvl w:val="0"/>
          <w:numId w:val="45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D54D3D">
        <w:rPr>
          <w:rFonts w:ascii="Signika" w:hAnsi="Signika" w:cs="Arial"/>
          <w:sz w:val="22"/>
          <w:szCs w:val="22"/>
        </w:rPr>
        <w:t>Každý člen akademické obce může podat Komisi nejpozději do 7 dnů od posledního dne voleb písemnou stížnost na průběh voleb. Uzná-li Komise stížnost za oprávněnou, rozhodne nejpozději do 14 dnů o opakování voleb.</w:t>
      </w:r>
    </w:p>
    <w:p w:rsidR="00E86854" w:rsidRPr="00687C03" w:rsidRDefault="00E86854" w:rsidP="00E86854">
      <w:pPr>
        <w:numPr>
          <w:ilvl w:val="0"/>
          <w:numId w:val="45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Komise může rozhodnout o opakování voleb z vlastní iniciativy, zjistí-li pochybení podle odstavce 1.</w:t>
      </w:r>
    </w:p>
    <w:p w:rsidR="00E86854" w:rsidRPr="00687C03" w:rsidRDefault="00E86854" w:rsidP="00E86854">
      <w:pPr>
        <w:numPr>
          <w:ilvl w:val="0"/>
          <w:numId w:val="45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Termín opakovaných voleb stanoví Komise v rozhodnutí o opakování voleb.</w:t>
      </w:r>
    </w:p>
    <w:p w:rsidR="00E86854" w:rsidRPr="00687C03" w:rsidRDefault="00E86854" w:rsidP="00E86854">
      <w:pPr>
        <w:numPr>
          <w:ilvl w:val="0"/>
          <w:numId w:val="45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Na organizaci, průběh, ukončení a vyhlašování výsledků opakovaných voleb se přiměřeně použijí ustanovení tohoto řádu o volbách.</w:t>
      </w:r>
    </w:p>
    <w:p w:rsidR="00E86854" w:rsidRDefault="00E86854" w:rsidP="00E86854">
      <w:pPr>
        <w:spacing w:after="160" w:line="259" w:lineRule="auto"/>
        <w:rPr>
          <w:rFonts w:ascii="Signika" w:hAnsi="Signika" w:cs="Arial"/>
          <w:sz w:val="22"/>
          <w:szCs w:val="22"/>
        </w:rPr>
      </w:pPr>
      <w:r>
        <w:rPr>
          <w:rFonts w:ascii="Signika" w:hAnsi="Signika" w:cs="Arial"/>
          <w:sz w:val="22"/>
          <w:szCs w:val="22"/>
        </w:rPr>
        <w:br w:type="page"/>
      </w:r>
    </w:p>
    <w:p w:rsidR="00E86854" w:rsidRPr="00687C03" w:rsidRDefault="00E86854" w:rsidP="00E86854">
      <w:pPr>
        <w:ind w:left="927"/>
        <w:jc w:val="both"/>
        <w:rPr>
          <w:rFonts w:ascii="Signika" w:hAnsi="Signika" w:cs="Arial"/>
          <w:sz w:val="22"/>
          <w:szCs w:val="22"/>
        </w:rPr>
      </w:pPr>
    </w:p>
    <w:p w:rsidR="00E86854" w:rsidRPr="00687C03" w:rsidRDefault="00E86854" w:rsidP="00E86854">
      <w:pPr>
        <w:pStyle w:val="Nadpis3"/>
        <w:numPr>
          <w:ilvl w:val="0"/>
          <w:numId w:val="0"/>
        </w:numPr>
        <w:spacing w:before="0" w:after="120"/>
        <w:jc w:val="center"/>
        <w:rPr>
          <w:rFonts w:ascii="Signika" w:hAnsi="Signika" w:cs="Tahoma"/>
          <w:sz w:val="24"/>
          <w:szCs w:val="24"/>
        </w:rPr>
      </w:pPr>
    </w:p>
    <w:p w:rsidR="00E86854" w:rsidRPr="00687C03" w:rsidRDefault="00E86854" w:rsidP="00E86854">
      <w:pPr>
        <w:pStyle w:val="Nadpis3"/>
        <w:numPr>
          <w:ilvl w:val="0"/>
          <w:numId w:val="0"/>
        </w:numPr>
        <w:spacing w:before="0" w:afterLines="60" w:after="144"/>
        <w:jc w:val="center"/>
        <w:rPr>
          <w:rFonts w:ascii="Signika" w:hAnsi="Signika" w:cs="Tahoma"/>
          <w:sz w:val="24"/>
        </w:rPr>
      </w:pPr>
      <w:bookmarkStart w:id="20" w:name="_Toc473287281"/>
      <w:bookmarkStart w:id="21" w:name="_GoBack"/>
      <w:bookmarkEnd w:id="21"/>
      <w:r w:rsidRPr="00687C03">
        <w:rPr>
          <w:rFonts w:ascii="Signika" w:hAnsi="Signika" w:cs="Tahoma"/>
          <w:sz w:val="24"/>
        </w:rPr>
        <w:t>Článek 12</w:t>
      </w:r>
      <w:r w:rsidRPr="00687C03">
        <w:rPr>
          <w:rFonts w:ascii="Signika" w:hAnsi="Signika" w:cs="Tahoma"/>
          <w:sz w:val="24"/>
        </w:rPr>
        <w:br/>
        <w:t>Obsazení, vznik a výkon mandátu</w:t>
      </w:r>
      <w:bookmarkEnd w:id="20"/>
    </w:p>
    <w:p w:rsidR="00E86854" w:rsidRPr="00687C03" w:rsidRDefault="00E86854" w:rsidP="00E86854">
      <w:pPr>
        <w:jc w:val="center"/>
        <w:rPr>
          <w:rFonts w:ascii="Signika" w:hAnsi="Signika" w:cs="Arial"/>
          <w:b/>
          <w:sz w:val="22"/>
          <w:szCs w:val="22"/>
        </w:rPr>
      </w:pPr>
    </w:p>
    <w:p w:rsidR="00E86854" w:rsidRPr="00687C03" w:rsidRDefault="00E86854" w:rsidP="00E86854">
      <w:pPr>
        <w:numPr>
          <w:ilvl w:val="0"/>
          <w:numId w:val="46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Do Senátu jsou zvoleni tři zástupci kurie zaměstnanců MVŠO a tři zástupci kurie studentů MVŠO s</w:t>
      </w:r>
      <w:r w:rsidRPr="00687C03">
        <w:rPr>
          <w:rFonts w:ascii="Cambria" w:hAnsi="Cambria" w:cs="Cambria"/>
          <w:sz w:val="22"/>
          <w:szCs w:val="22"/>
        </w:rPr>
        <w:t> </w:t>
      </w:r>
      <w:r w:rsidRPr="00687C03">
        <w:rPr>
          <w:rFonts w:ascii="Signika" w:hAnsi="Signika" w:cs="Arial"/>
          <w:sz w:val="22"/>
          <w:szCs w:val="22"/>
        </w:rPr>
        <w:t>nejvy</w:t>
      </w:r>
      <w:r w:rsidRPr="00687C03">
        <w:rPr>
          <w:rFonts w:ascii="Signika" w:hAnsi="Signika" w:cs="Signika"/>
          <w:sz w:val="22"/>
          <w:szCs w:val="22"/>
        </w:rPr>
        <w:t>šší</w:t>
      </w:r>
      <w:r w:rsidRPr="00687C03">
        <w:rPr>
          <w:rFonts w:ascii="Signika" w:hAnsi="Signika" w:cs="Arial"/>
          <w:sz w:val="22"/>
          <w:szCs w:val="22"/>
        </w:rPr>
        <w:t>m po</w:t>
      </w:r>
      <w:r w:rsidRPr="00687C03">
        <w:rPr>
          <w:rFonts w:ascii="Signika" w:hAnsi="Signika" w:cs="Signika"/>
          <w:sz w:val="22"/>
          <w:szCs w:val="22"/>
        </w:rPr>
        <w:t>č</w:t>
      </w:r>
      <w:r w:rsidRPr="00687C03">
        <w:rPr>
          <w:rFonts w:ascii="Signika" w:hAnsi="Signika" w:cs="Arial"/>
          <w:sz w:val="22"/>
          <w:szCs w:val="22"/>
        </w:rPr>
        <w:t>tem platn</w:t>
      </w:r>
      <w:r w:rsidRPr="00687C03">
        <w:rPr>
          <w:rFonts w:ascii="Signika" w:hAnsi="Signika" w:cs="Signika"/>
          <w:sz w:val="22"/>
          <w:szCs w:val="22"/>
        </w:rPr>
        <w:t>ý</w:t>
      </w:r>
      <w:r w:rsidRPr="00687C03">
        <w:rPr>
          <w:rFonts w:ascii="Signika" w:hAnsi="Signika" w:cs="Arial"/>
          <w:sz w:val="22"/>
          <w:szCs w:val="22"/>
        </w:rPr>
        <w:t>ch odevzdan</w:t>
      </w:r>
      <w:r w:rsidRPr="00687C03">
        <w:rPr>
          <w:rFonts w:ascii="Signika" w:hAnsi="Signika" w:cs="Signika"/>
          <w:sz w:val="22"/>
          <w:szCs w:val="22"/>
        </w:rPr>
        <w:t>ý</w:t>
      </w:r>
      <w:r w:rsidRPr="00687C03">
        <w:rPr>
          <w:rFonts w:ascii="Signika" w:hAnsi="Signika" w:cs="Arial"/>
          <w:sz w:val="22"/>
          <w:szCs w:val="22"/>
        </w:rPr>
        <w:t>ch hlas</w:t>
      </w:r>
      <w:r w:rsidRPr="00687C03">
        <w:rPr>
          <w:rFonts w:ascii="Signika" w:hAnsi="Signika" w:cs="Signika"/>
          <w:sz w:val="22"/>
          <w:szCs w:val="22"/>
        </w:rPr>
        <w:t>ů</w:t>
      </w:r>
      <w:r w:rsidRPr="00687C03">
        <w:rPr>
          <w:rFonts w:ascii="Signika" w:hAnsi="Signika" w:cs="Arial"/>
          <w:sz w:val="22"/>
          <w:szCs w:val="22"/>
        </w:rPr>
        <w:t>. V</w:t>
      </w:r>
      <w:r w:rsidRPr="00687C03">
        <w:rPr>
          <w:rFonts w:ascii="Cambria" w:hAnsi="Cambria" w:cs="Cambria"/>
          <w:sz w:val="22"/>
          <w:szCs w:val="22"/>
        </w:rPr>
        <w:t> </w:t>
      </w:r>
      <w:r w:rsidRPr="00687C03">
        <w:rPr>
          <w:rFonts w:ascii="Signika" w:hAnsi="Signika" w:cs="Arial"/>
          <w:sz w:val="22"/>
          <w:szCs w:val="22"/>
        </w:rPr>
        <w:t>p</w:t>
      </w:r>
      <w:r w:rsidRPr="00687C03">
        <w:rPr>
          <w:rFonts w:ascii="Signika" w:hAnsi="Signika" w:cs="Signika"/>
          <w:sz w:val="22"/>
          <w:szCs w:val="22"/>
        </w:rPr>
        <w:t>ří</w:t>
      </w:r>
      <w:r w:rsidRPr="00687C03">
        <w:rPr>
          <w:rFonts w:ascii="Signika" w:hAnsi="Signika" w:cs="Arial"/>
          <w:sz w:val="22"/>
          <w:szCs w:val="22"/>
        </w:rPr>
        <w:t xml:space="preserve">padě rovnosti hlasů rozhodne </w:t>
      </w:r>
      <w:r w:rsidRPr="00D54D3D">
        <w:rPr>
          <w:rFonts w:ascii="Signika" w:hAnsi="Signika" w:cs="Arial"/>
          <w:sz w:val="22"/>
          <w:szCs w:val="22"/>
        </w:rPr>
        <w:t>o</w:t>
      </w:r>
      <w:r w:rsidRPr="00D54D3D">
        <w:rPr>
          <w:rFonts w:ascii="Cambria" w:hAnsi="Cambria" w:cs="Arial"/>
          <w:sz w:val="22"/>
          <w:szCs w:val="22"/>
        </w:rPr>
        <w:t> </w:t>
      </w:r>
      <w:r w:rsidRPr="00D54D3D">
        <w:rPr>
          <w:rFonts w:ascii="Signika" w:hAnsi="Signika" w:cs="Arial"/>
          <w:sz w:val="22"/>
          <w:szCs w:val="22"/>
        </w:rPr>
        <w:t>pořadí kandidátů los.</w:t>
      </w:r>
    </w:p>
    <w:p w:rsidR="00E86854" w:rsidRPr="00687C03" w:rsidRDefault="00E86854" w:rsidP="00E86854">
      <w:pPr>
        <w:numPr>
          <w:ilvl w:val="0"/>
          <w:numId w:val="46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Skutečnost, že kandidát byl platně zvolen, vyhlásí předseda Komise nebo jím pověřený člen na úřední desce MVŠO. Komise vyhotoví zvoleným kandidátům osvědčení.</w:t>
      </w:r>
    </w:p>
    <w:p w:rsidR="00E86854" w:rsidRPr="00687C03" w:rsidRDefault="00E86854" w:rsidP="00E86854">
      <w:pPr>
        <w:numPr>
          <w:ilvl w:val="0"/>
          <w:numId w:val="46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Mandát senátora vzniká prvním dnem funkčního období Senátu.</w:t>
      </w:r>
    </w:p>
    <w:p w:rsidR="00E86854" w:rsidRPr="00687C03" w:rsidRDefault="00E86854" w:rsidP="00E86854">
      <w:pPr>
        <w:numPr>
          <w:ilvl w:val="0"/>
          <w:numId w:val="46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Senátoři vykonávají svůj mandát podle svého nejlepšího vědomí a svědomí a nejsou při tom váz</w:t>
      </w:r>
      <w:r>
        <w:rPr>
          <w:rFonts w:ascii="Signika" w:hAnsi="Signika" w:cs="Arial"/>
          <w:sz w:val="22"/>
          <w:szCs w:val="22"/>
        </w:rPr>
        <w:t>áni</w:t>
      </w:r>
      <w:r w:rsidRPr="00687C03">
        <w:rPr>
          <w:rFonts w:ascii="Signika" w:hAnsi="Signika" w:cs="Arial"/>
          <w:sz w:val="22"/>
          <w:szCs w:val="22"/>
        </w:rPr>
        <w:t xml:space="preserve"> žádnými pokyny. V případě, že senátor nevykonává svůj mandát řádně, předseda Senátu jej na tuto skutečnost upozorní a sdělí mu, v čem spatřuje nedostatky ve výkonu mandátu.</w:t>
      </w:r>
    </w:p>
    <w:p w:rsidR="00E86854" w:rsidRPr="00687C03" w:rsidRDefault="00E86854" w:rsidP="00E86854">
      <w:pPr>
        <w:pStyle w:val="Popis2"/>
        <w:rPr>
          <w:rFonts w:ascii="Signika" w:hAnsi="Signika"/>
        </w:rPr>
      </w:pPr>
    </w:p>
    <w:p w:rsidR="00E86854" w:rsidRPr="00687C03" w:rsidRDefault="00E86854" w:rsidP="00E86854">
      <w:pPr>
        <w:pStyle w:val="Popis2"/>
        <w:rPr>
          <w:rFonts w:ascii="Signika" w:hAnsi="Signika"/>
        </w:rPr>
      </w:pPr>
    </w:p>
    <w:p w:rsidR="00E86854" w:rsidRPr="00687C03" w:rsidRDefault="00E86854" w:rsidP="00E86854">
      <w:pPr>
        <w:pStyle w:val="Nadpis3"/>
        <w:numPr>
          <w:ilvl w:val="0"/>
          <w:numId w:val="0"/>
        </w:numPr>
        <w:spacing w:before="0" w:after="120"/>
        <w:jc w:val="center"/>
        <w:rPr>
          <w:rFonts w:ascii="Signika" w:hAnsi="Signika" w:cs="Tahoma"/>
          <w:sz w:val="24"/>
          <w:szCs w:val="24"/>
        </w:rPr>
      </w:pPr>
      <w:bookmarkStart w:id="22" w:name="_Toc473287282"/>
      <w:r w:rsidRPr="00687C03">
        <w:rPr>
          <w:rFonts w:ascii="Signika" w:hAnsi="Signika" w:cs="Tahoma"/>
          <w:sz w:val="24"/>
          <w:szCs w:val="24"/>
        </w:rPr>
        <w:t xml:space="preserve">Článek </w:t>
      </w:r>
      <w:r w:rsidRPr="00687C03">
        <w:rPr>
          <w:rFonts w:ascii="Signika" w:hAnsi="Signika" w:cs="Tahoma"/>
          <w:sz w:val="24"/>
          <w:szCs w:val="24"/>
          <w:lang w:eastAsia="x-none"/>
        </w:rPr>
        <w:t>13</w:t>
      </w:r>
      <w:r w:rsidRPr="00687C03">
        <w:rPr>
          <w:rFonts w:ascii="Signika" w:hAnsi="Signika" w:cs="Tahoma"/>
          <w:sz w:val="24"/>
          <w:szCs w:val="24"/>
        </w:rPr>
        <w:br/>
        <w:t>Náhradníci</w:t>
      </w:r>
      <w:bookmarkEnd w:id="22"/>
    </w:p>
    <w:p w:rsidR="00E86854" w:rsidRPr="00687C03" w:rsidRDefault="00E86854" w:rsidP="00E86854">
      <w:pPr>
        <w:numPr>
          <w:ilvl w:val="0"/>
          <w:numId w:val="47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Kandidáti, kteří nebyli zvoleni senátory, se na dobu trvání funkčního období Senátu stávají náhradníky senátorů, a to v pořadí podle počtu získaných hlasů. Náhradníkem se stane pouze kandidát, který získal alespoň třetinu hlasů odevzdaných pro posledního zvoleného senátora v</w:t>
      </w:r>
      <w:r w:rsidRPr="00687C03">
        <w:rPr>
          <w:rFonts w:ascii="Cambria" w:hAnsi="Cambria" w:cs="Cambria"/>
          <w:sz w:val="22"/>
          <w:szCs w:val="22"/>
        </w:rPr>
        <w:t> </w:t>
      </w:r>
      <w:r w:rsidRPr="00687C03">
        <w:rPr>
          <w:rFonts w:ascii="Signika" w:hAnsi="Signika" w:cs="Arial"/>
          <w:sz w:val="22"/>
          <w:szCs w:val="22"/>
        </w:rPr>
        <w:t>dan</w:t>
      </w:r>
      <w:r w:rsidRPr="00687C03">
        <w:rPr>
          <w:rFonts w:ascii="Signika" w:hAnsi="Signika" w:cs="Signika"/>
          <w:sz w:val="22"/>
          <w:szCs w:val="22"/>
        </w:rPr>
        <w:t>é</w:t>
      </w:r>
      <w:r w:rsidRPr="00687C03">
        <w:rPr>
          <w:rFonts w:ascii="Signika" w:hAnsi="Signika" w:cs="Arial"/>
          <w:sz w:val="22"/>
          <w:szCs w:val="22"/>
        </w:rPr>
        <w:t xml:space="preserve"> kurii. V</w:t>
      </w:r>
      <w:r w:rsidRPr="00687C03">
        <w:rPr>
          <w:rFonts w:ascii="Cambria" w:hAnsi="Cambria" w:cs="Cambria"/>
          <w:sz w:val="22"/>
          <w:szCs w:val="22"/>
        </w:rPr>
        <w:t> </w:t>
      </w:r>
      <w:r w:rsidRPr="00687C03">
        <w:rPr>
          <w:rFonts w:ascii="Signika" w:hAnsi="Signika" w:cs="Arial"/>
          <w:sz w:val="22"/>
          <w:szCs w:val="22"/>
        </w:rPr>
        <w:t>p</w:t>
      </w:r>
      <w:r w:rsidRPr="00687C03">
        <w:rPr>
          <w:rFonts w:ascii="Signika" w:hAnsi="Signika" w:cs="Signika"/>
          <w:sz w:val="22"/>
          <w:szCs w:val="22"/>
        </w:rPr>
        <w:t>ří</w:t>
      </w:r>
      <w:r w:rsidRPr="00687C03">
        <w:rPr>
          <w:rFonts w:ascii="Signika" w:hAnsi="Signika" w:cs="Arial"/>
          <w:sz w:val="22"/>
          <w:szCs w:val="22"/>
        </w:rPr>
        <w:t>pad</w:t>
      </w:r>
      <w:r w:rsidRPr="00687C03">
        <w:rPr>
          <w:rFonts w:ascii="Signika" w:hAnsi="Signika" w:cs="Signika"/>
          <w:sz w:val="22"/>
          <w:szCs w:val="22"/>
        </w:rPr>
        <w:t>ě</w:t>
      </w:r>
      <w:r w:rsidRPr="00687C03">
        <w:rPr>
          <w:rFonts w:ascii="Signika" w:hAnsi="Signika" w:cs="Arial"/>
          <w:sz w:val="22"/>
          <w:szCs w:val="22"/>
        </w:rPr>
        <w:t xml:space="preserve"> rovnosti hlas</w:t>
      </w:r>
      <w:r w:rsidRPr="00687C03">
        <w:rPr>
          <w:rFonts w:ascii="Signika" w:hAnsi="Signika" w:cs="Signika"/>
          <w:sz w:val="22"/>
          <w:szCs w:val="22"/>
        </w:rPr>
        <w:t>ů</w:t>
      </w:r>
      <w:r w:rsidRPr="00687C03">
        <w:rPr>
          <w:rFonts w:ascii="Signika" w:hAnsi="Signika" w:cs="Arial"/>
          <w:sz w:val="22"/>
          <w:szCs w:val="22"/>
        </w:rPr>
        <w:t xml:space="preserve"> rozhodne o po</w:t>
      </w:r>
      <w:r w:rsidRPr="00687C03">
        <w:rPr>
          <w:rFonts w:ascii="Signika" w:hAnsi="Signika" w:cs="Signika"/>
          <w:sz w:val="22"/>
          <w:szCs w:val="22"/>
        </w:rPr>
        <w:t>ř</w:t>
      </w:r>
      <w:r w:rsidRPr="00687C03">
        <w:rPr>
          <w:rFonts w:ascii="Signika" w:hAnsi="Signika" w:cs="Arial"/>
          <w:sz w:val="22"/>
          <w:szCs w:val="22"/>
        </w:rPr>
        <w:t>ad</w:t>
      </w:r>
      <w:r w:rsidRPr="00687C03">
        <w:rPr>
          <w:rFonts w:ascii="Signika" w:hAnsi="Signika" w:cs="Signika"/>
          <w:sz w:val="22"/>
          <w:szCs w:val="22"/>
        </w:rPr>
        <w:t>í</w:t>
      </w:r>
      <w:r w:rsidRPr="00687C03">
        <w:rPr>
          <w:rFonts w:ascii="Signika" w:hAnsi="Signika" w:cs="Arial"/>
          <w:sz w:val="22"/>
          <w:szCs w:val="22"/>
        </w:rPr>
        <w:t xml:space="preserve"> n</w:t>
      </w:r>
      <w:r w:rsidRPr="00687C03">
        <w:rPr>
          <w:rFonts w:ascii="Signika" w:hAnsi="Signika" w:cs="Signika"/>
          <w:sz w:val="22"/>
          <w:szCs w:val="22"/>
        </w:rPr>
        <w:t>á</w:t>
      </w:r>
      <w:r w:rsidRPr="00687C03">
        <w:rPr>
          <w:rFonts w:ascii="Signika" w:hAnsi="Signika" w:cs="Arial"/>
          <w:sz w:val="22"/>
          <w:szCs w:val="22"/>
        </w:rPr>
        <w:t>hradn</w:t>
      </w:r>
      <w:r w:rsidRPr="00687C03">
        <w:rPr>
          <w:rFonts w:ascii="Signika" w:hAnsi="Signika" w:cs="Signika"/>
          <w:sz w:val="22"/>
          <w:szCs w:val="22"/>
        </w:rPr>
        <w:t>í</w:t>
      </w:r>
      <w:r w:rsidRPr="00687C03">
        <w:rPr>
          <w:rFonts w:ascii="Signika" w:hAnsi="Signika" w:cs="Arial"/>
          <w:sz w:val="22"/>
          <w:szCs w:val="22"/>
        </w:rPr>
        <w:t>k</w:t>
      </w:r>
      <w:r w:rsidRPr="00687C03">
        <w:rPr>
          <w:rFonts w:ascii="Signika" w:hAnsi="Signika" w:cs="Signika"/>
          <w:sz w:val="22"/>
          <w:szCs w:val="22"/>
        </w:rPr>
        <w:t>ů</w:t>
      </w:r>
      <w:r w:rsidRPr="00687C03">
        <w:rPr>
          <w:rFonts w:ascii="Signika" w:hAnsi="Signika" w:cs="Arial"/>
          <w:sz w:val="22"/>
          <w:szCs w:val="22"/>
        </w:rPr>
        <w:t xml:space="preserve"> los.</w:t>
      </w:r>
    </w:p>
    <w:p w:rsidR="00E86854" w:rsidRPr="00687C03" w:rsidRDefault="00E86854" w:rsidP="00E86854">
      <w:pPr>
        <w:numPr>
          <w:ilvl w:val="0"/>
          <w:numId w:val="47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Zanikne-li mandát senátora, povolá předseda Senátu k výkonu funkce senátora náhradníka z</w:t>
      </w:r>
      <w:r w:rsidRPr="00687C03">
        <w:rPr>
          <w:rFonts w:ascii="Cambria" w:hAnsi="Cambria" w:cs="Cambria"/>
          <w:sz w:val="22"/>
          <w:szCs w:val="22"/>
        </w:rPr>
        <w:t> </w:t>
      </w:r>
      <w:r w:rsidRPr="00687C03">
        <w:rPr>
          <w:rFonts w:ascii="Signika" w:hAnsi="Signika" w:cs="Arial"/>
          <w:sz w:val="22"/>
          <w:szCs w:val="22"/>
        </w:rPr>
        <w:t>p</w:t>
      </w:r>
      <w:r w:rsidRPr="00687C03">
        <w:rPr>
          <w:rFonts w:ascii="Signika" w:hAnsi="Signika" w:cs="Signika"/>
          <w:sz w:val="22"/>
          <w:szCs w:val="22"/>
        </w:rPr>
        <w:t>ří</w:t>
      </w:r>
      <w:r w:rsidRPr="00687C03">
        <w:rPr>
          <w:rFonts w:ascii="Signika" w:hAnsi="Signika" w:cs="Arial"/>
          <w:sz w:val="22"/>
          <w:szCs w:val="22"/>
        </w:rPr>
        <w:t>slu</w:t>
      </w:r>
      <w:r w:rsidRPr="00687C03">
        <w:rPr>
          <w:rFonts w:ascii="Signika" w:hAnsi="Signika" w:cs="Signika"/>
          <w:sz w:val="22"/>
          <w:szCs w:val="22"/>
        </w:rPr>
        <w:t>š</w:t>
      </w:r>
      <w:r w:rsidRPr="00687C03">
        <w:rPr>
          <w:rFonts w:ascii="Signika" w:hAnsi="Signika" w:cs="Arial"/>
          <w:sz w:val="22"/>
          <w:szCs w:val="22"/>
        </w:rPr>
        <w:t>n</w:t>
      </w:r>
      <w:r w:rsidRPr="00687C03">
        <w:rPr>
          <w:rFonts w:ascii="Signika" w:hAnsi="Signika" w:cs="Signika"/>
          <w:sz w:val="22"/>
          <w:szCs w:val="22"/>
        </w:rPr>
        <w:t>é</w:t>
      </w:r>
      <w:r w:rsidRPr="00687C03">
        <w:rPr>
          <w:rFonts w:ascii="Signika" w:hAnsi="Signika" w:cs="Arial"/>
          <w:sz w:val="22"/>
          <w:szCs w:val="22"/>
        </w:rPr>
        <w:t xml:space="preserve"> kurie. Funkce senátora vzniká náhradníkovi dnem jeho povolání předsedou Senátu.</w:t>
      </w:r>
    </w:p>
    <w:p w:rsidR="00E86854" w:rsidRPr="00687C03" w:rsidRDefault="00E86854" w:rsidP="00E86854">
      <w:pPr>
        <w:numPr>
          <w:ilvl w:val="0"/>
          <w:numId w:val="47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Náhradník je oprávněn vzdát se postavení náhradníka. Úkon vzdání se postavení náhradníka adresuje náhradník předsedovi Senátu. Vzdá-li se náhradník svého postavení, povolává předseda Senátu dalšího náhradníka v pořadí. Není-li další náhradník, konají se doplňovací volby.</w:t>
      </w:r>
    </w:p>
    <w:p w:rsidR="00E86854" w:rsidRPr="00687C03" w:rsidRDefault="00E86854" w:rsidP="00E86854">
      <w:pPr>
        <w:numPr>
          <w:ilvl w:val="0"/>
          <w:numId w:val="47"/>
        </w:numPr>
        <w:suppressAutoHyphens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Náhradník je oprávněn povolání podle odstavce 2 bez zbytečného odkladu po vyrozumění odmítnout.</w:t>
      </w:r>
    </w:p>
    <w:p w:rsidR="00E86854" w:rsidRPr="00687C03" w:rsidRDefault="00E86854" w:rsidP="00E86854">
      <w:pPr>
        <w:suppressAutoHyphens/>
        <w:jc w:val="both"/>
        <w:rPr>
          <w:rFonts w:ascii="Signika" w:hAnsi="Signika" w:cs="Arial"/>
          <w:sz w:val="22"/>
          <w:szCs w:val="22"/>
        </w:rPr>
      </w:pPr>
    </w:p>
    <w:p w:rsidR="00E86854" w:rsidRPr="00687C03" w:rsidRDefault="00E86854" w:rsidP="00E86854">
      <w:pPr>
        <w:suppressAutoHyphens/>
        <w:jc w:val="both"/>
        <w:rPr>
          <w:rFonts w:ascii="Signika" w:hAnsi="Signika" w:cs="Arial"/>
          <w:sz w:val="22"/>
          <w:szCs w:val="22"/>
        </w:rPr>
      </w:pPr>
    </w:p>
    <w:p w:rsidR="00E86854" w:rsidRPr="00687C03" w:rsidRDefault="00E86854" w:rsidP="00E86854">
      <w:pPr>
        <w:suppressAutoHyphens/>
        <w:jc w:val="both"/>
        <w:rPr>
          <w:rFonts w:ascii="Signika" w:hAnsi="Signika" w:cs="Arial"/>
          <w:sz w:val="22"/>
          <w:szCs w:val="22"/>
        </w:rPr>
      </w:pPr>
    </w:p>
    <w:p w:rsidR="00E86854" w:rsidRPr="00687C03" w:rsidRDefault="00E86854" w:rsidP="00E86854">
      <w:pPr>
        <w:pStyle w:val="Nadpis2"/>
        <w:numPr>
          <w:ilvl w:val="0"/>
          <w:numId w:val="0"/>
        </w:numPr>
        <w:spacing w:before="0" w:afterLines="60" w:after="144"/>
        <w:jc w:val="center"/>
        <w:rPr>
          <w:rFonts w:ascii="Signika" w:hAnsi="Signika" w:cs="Tahoma"/>
        </w:rPr>
      </w:pPr>
      <w:bookmarkStart w:id="23" w:name="_Toc473287283"/>
      <w:r w:rsidRPr="00687C03">
        <w:rPr>
          <w:rFonts w:ascii="Signika" w:hAnsi="Signika" w:cs="Tahoma"/>
        </w:rPr>
        <w:t>ZÁVĚREČNÁ, PŘECHODNÁ A ZRUŠOVACÍ USTANOVENÍ</w:t>
      </w:r>
      <w:bookmarkEnd w:id="23"/>
    </w:p>
    <w:p w:rsidR="00E86854" w:rsidRPr="00687C03" w:rsidRDefault="00E86854" w:rsidP="00E86854">
      <w:pPr>
        <w:pStyle w:val="Normlnodsazen"/>
        <w:rPr>
          <w:rFonts w:ascii="Signika" w:hAnsi="Signika"/>
        </w:rPr>
      </w:pPr>
    </w:p>
    <w:p w:rsidR="00E86854" w:rsidRPr="00687C03" w:rsidRDefault="00E86854" w:rsidP="00E86854">
      <w:pPr>
        <w:pStyle w:val="Nadpis3"/>
        <w:numPr>
          <w:ilvl w:val="0"/>
          <w:numId w:val="0"/>
        </w:numPr>
        <w:spacing w:before="0" w:after="120"/>
        <w:jc w:val="center"/>
        <w:rPr>
          <w:rFonts w:ascii="Signika" w:hAnsi="Signika" w:cs="Tahoma"/>
          <w:sz w:val="24"/>
          <w:szCs w:val="24"/>
        </w:rPr>
      </w:pPr>
      <w:bookmarkStart w:id="24" w:name="_Toc473287284"/>
      <w:r w:rsidRPr="00687C03">
        <w:rPr>
          <w:rFonts w:ascii="Signika" w:hAnsi="Signika" w:cs="Tahoma"/>
          <w:sz w:val="24"/>
          <w:szCs w:val="24"/>
        </w:rPr>
        <w:t>Článek 14</w:t>
      </w:r>
      <w:r w:rsidRPr="00687C03">
        <w:rPr>
          <w:rFonts w:ascii="Signika" w:hAnsi="Signika" w:cs="Tahoma"/>
          <w:sz w:val="24"/>
          <w:szCs w:val="24"/>
        </w:rPr>
        <w:br/>
        <w:t>Závěrečná ustanovení</w:t>
      </w:r>
      <w:bookmarkEnd w:id="24"/>
    </w:p>
    <w:p w:rsidR="00E86854" w:rsidRPr="00687C03" w:rsidRDefault="00E86854" w:rsidP="00E86854">
      <w:pPr>
        <w:suppressAutoHyphens/>
        <w:ind w:left="709"/>
        <w:jc w:val="both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V otázkách neupravených Řádem se postupuje podle Statutu MVŠO a řídící dokumentace MVŠO. Není-li věc upravena ani Statutem ani řídící dokumentací MVŠO, postupuje se způsobem obvyklým, nestanoví-li Senát usnesením jinak.</w:t>
      </w:r>
    </w:p>
    <w:p w:rsidR="00E86854" w:rsidRPr="00687C03" w:rsidRDefault="00E86854" w:rsidP="00E86854">
      <w:pPr>
        <w:pStyle w:val="Normlnodsazen"/>
        <w:rPr>
          <w:rFonts w:ascii="Signika" w:hAnsi="Signika"/>
        </w:rPr>
      </w:pPr>
    </w:p>
    <w:p w:rsidR="00E86854" w:rsidRPr="00687C03" w:rsidRDefault="00E86854" w:rsidP="00E86854">
      <w:pPr>
        <w:pStyle w:val="Nadpis3"/>
        <w:numPr>
          <w:ilvl w:val="0"/>
          <w:numId w:val="0"/>
        </w:numPr>
        <w:spacing w:before="0" w:after="120"/>
        <w:jc w:val="center"/>
        <w:rPr>
          <w:rFonts w:ascii="Signika" w:hAnsi="Signika" w:cs="Tahoma"/>
          <w:sz w:val="24"/>
          <w:szCs w:val="24"/>
        </w:rPr>
      </w:pPr>
    </w:p>
    <w:p w:rsidR="00E86854" w:rsidRPr="00687C03" w:rsidRDefault="00E86854" w:rsidP="00E86854">
      <w:pPr>
        <w:pStyle w:val="Nadpis3"/>
        <w:numPr>
          <w:ilvl w:val="0"/>
          <w:numId w:val="0"/>
        </w:numPr>
        <w:spacing w:before="0" w:afterLines="60" w:after="144"/>
        <w:jc w:val="center"/>
        <w:rPr>
          <w:rFonts w:ascii="Signika" w:hAnsi="Signika" w:cs="Tahoma"/>
          <w:sz w:val="24"/>
        </w:rPr>
      </w:pPr>
      <w:bookmarkStart w:id="25" w:name="_Toc473287285"/>
      <w:r w:rsidRPr="00687C03">
        <w:rPr>
          <w:rFonts w:ascii="Signika" w:hAnsi="Signika" w:cs="Tahoma"/>
          <w:sz w:val="24"/>
        </w:rPr>
        <w:t xml:space="preserve">Článek 15 </w:t>
      </w:r>
      <w:r w:rsidRPr="00687C03">
        <w:rPr>
          <w:rFonts w:ascii="Signika" w:hAnsi="Signika" w:cs="Tahoma"/>
          <w:sz w:val="24"/>
        </w:rPr>
        <w:br/>
        <w:t>Zrušovací ustanovení</w:t>
      </w:r>
      <w:bookmarkEnd w:id="25"/>
    </w:p>
    <w:p w:rsidR="00E86854" w:rsidRPr="00DE615E" w:rsidRDefault="00E86854" w:rsidP="00E86854">
      <w:pPr>
        <w:ind w:left="360"/>
        <w:rPr>
          <w:rFonts w:ascii="Signika" w:hAnsi="Signika"/>
        </w:rPr>
      </w:pPr>
      <w:r w:rsidRPr="009C4F39">
        <w:rPr>
          <w:rFonts w:ascii="Signika" w:hAnsi="Signika" w:cs="Arial"/>
          <w:sz w:val="22"/>
          <w:szCs w:val="22"/>
        </w:rPr>
        <w:t>Zrušuje se dosavadní Volební a jednací řád Akademického senátu registrovaný dne 29.</w:t>
      </w:r>
      <w:r w:rsidRPr="009C4F39">
        <w:rPr>
          <w:rFonts w:ascii="Cambria" w:hAnsi="Cambria" w:cs="Arial"/>
          <w:sz w:val="22"/>
          <w:szCs w:val="22"/>
        </w:rPr>
        <w:t> </w:t>
      </w:r>
      <w:r w:rsidRPr="009C4F39">
        <w:rPr>
          <w:rFonts w:ascii="Signika" w:hAnsi="Signika" w:cs="Arial"/>
          <w:sz w:val="22"/>
          <w:szCs w:val="22"/>
        </w:rPr>
        <w:t>srpna</w:t>
      </w:r>
      <w:r w:rsidRPr="009C4F39">
        <w:rPr>
          <w:rFonts w:ascii="Cambria" w:hAnsi="Cambria" w:cs="Arial"/>
          <w:sz w:val="22"/>
          <w:szCs w:val="22"/>
        </w:rPr>
        <w:t> </w:t>
      </w:r>
      <w:r w:rsidRPr="009C4F39">
        <w:rPr>
          <w:rFonts w:ascii="Signika" w:hAnsi="Signika" w:cs="Arial"/>
          <w:sz w:val="22"/>
          <w:szCs w:val="22"/>
        </w:rPr>
        <w:t>2011 Ministerstvem školství, mládeže a tělovýchovy pod č.j. 25</w:t>
      </w:r>
      <w:r w:rsidRPr="009C4F39">
        <w:rPr>
          <w:rFonts w:ascii="Cambria" w:hAnsi="Cambria" w:cs="Cambria"/>
          <w:sz w:val="22"/>
          <w:szCs w:val="22"/>
        </w:rPr>
        <w:t> </w:t>
      </w:r>
      <w:r w:rsidRPr="009C4F39">
        <w:rPr>
          <w:rFonts w:ascii="Signika" w:hAnsi="Signika" w:cs="Arial"/>
          <w:sz w:val="22"/>
          <w:szCs w:val="22"/>
        </w:rPr>
        <w:t xml:space="preserve">029/2011 </w:t>
      </w:r>
      <w:r w:rsidRPr="009C4F39">
        <w:rPr>
          <w:rFonts w:ascii="Signika" w:hAnsi="Signika" w:cs="Signika"/>
          <w:sz w:val="22"/>
          <w:szCs w:val="22"/>
        </w:rPr>
        <w:t>–</w:t>
      </w:r>
      <w:r w:rsidRPr="009C4F39">
        <w:rPr>
          <w:rFonts w:ascii="Signika" w:hAnsi="Signika" w:cs="Arial"/>
          <w:sz w:val="22"/>
          <w:szCs w:val="22"/>
        </w:rPr>
        <w:t xml:space="preserve"> 30.</w:t>
      </w:r>
    </w:p>
    <w:p w:rsidR="00E86854" w:rsidRPr="00687C03" w:rsidRDefault="00E86854" w:rsidP="00E86854">
      <w:pPr>
        <w:pStyle w:val="Popis2"/>
        <w:rPr>
          <w:rFonts w:ascii="Signika" w:hAnsi="Signika"/>
        </w:rPr>
      </w:pPr>
    </w:p>
    <w:p w:rsidR="00E86854" w:rsidRPr="00687C03" w:rsidRDefault="00E86854" w:rsidP="00E86854">
      <w:pPr>
        <w:pStyle w:val="Nadpis3"/>
        <w:numPr>
          <w:ilvl w:val="0"/>
          <w:numId w:val="0"/>
        </w:numPr>
        <w:spacing w:before="0" w:after="120"/>
        <w:jc w:val="center"/>
        <w:rPr>
          <w:rFonts w:ascii="Signika" w:hAnsi="Signika" w:cs="Tahoma"/>
          <w:sz w:val="24"/>
          <w:szCs w:val="24"/>
          <w:lang w:eastAsia="x-none"/>
        </w:rPr>
      </w:pPr>
    </w:p>
    <w:p w:rsidR="00E86854" w:rsidRPr="00687C03" w:rsidRDefault="00E86854" w:rsidP="00E86854">
      <w:pPr>
        <w:pStyle w:val="Nadpis3"/>
        <w:numPr>
          <w:ilvl w:val="0"/>
          <w:numId w:val="0"/>
        </w:numPr>
        <w:spacing w:before="0" w:after="120"/>
        <w:jc w:val="center"/>
        <w:rPr>
          <w:rFonts w:ascii="Signika" w:hAnsi="Signika" w:cs="Tahoma"/>
          <w:sz w:val="24"/>
          <w:szCs w:val="24"/>
        </w:rPr>
      </w:pPr>
      <w:bookmarkStart w:id="26" w:name="_Toc473287286"/>
      <w:r w:rsidRPr="00687C03">
        <w:rPr>
          <w:rFonts w:ascii="Signika" w:hAnsi="Signika" w:cs="Tahoma"/>
          <w:sz w:val="24"/>
          <w:szCs w:val="24"/>
        </w:rPr>
        <w:t>Článek 16</w:t>
      </w:r>
      <w:r w:rsidRPr="00687C03">
        <w:rPr>
          <w:rFonts w:ascii="Signika" w:hAnsi="Signika" w:cs="Tahoma"/>
          <w:sz w:val="24"/>
          <w:szCs w:val="24"/>
        </w:rPr>
        <w:br/>
        <w:t>Platnost a účinnost</w:t>
      </w:r>
      <w:bookmarkEnd w:id="26"/>
    </w:p>
    <w:p w:rsidR="00E86854" w:rsidRPr="00687C03" w:rsidRDefault="00E86854" w:rsidP="00E86854">
      <w:pPr>
        <w:jc w:val="center"/>
        <w:rPr>
          <w:rFonts w:ascii="Signika" w:hAnsi="Signika" w:cs="Arial"/>
          <w:sz w:val="22"/>
          <w:szCs w:val="22"/>
        </w:rPr>
      </w:pPr>
    </w:p>
    <w:p w:rsidR="00E86854" w:rsidRPr="00687C03" w:rsidRDefault="00E86854" w:rsidP="00E86854">
      <w:pPr>
        <w:pStyle w:val="Popis2"/>
        <w:ind w:left="360"/>
        <w:rPr>
          <w:rFonts w:ascii="Signika" w:hAnsi="Signika" w:cs="Arial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t>Tento Volební řád Akademického senátu nabývá podle § 36 odst. 4 a § 41 odst. 2 zákona č. 111/1998 Sb., o vysokých školách a o změně a doplnění dalších zákon ů (zákon o vysokých školách), platnosti a účinnosti dnem registrace Ministerstvem školství, mládeže a tělovýchovy.</w:t>
      </w:r>
    </w:p>
    <w:p w:rsidR="00E86854" w:rsidRPr="00687C03" w:rsidRDefault="00E86854" w:rsidP="00E86854">
      <w:pPr>
        <w:rPr>
          <w:rFonts w:ascii="Signika" w:hAnsi="Signika" w:cs="Arial"/>
          <w:sz w:val="22"/>
          <w:szCs w:val="22"/>
        </w:rPr>
      </w:pPr>
    </w:p>
    <w:p w:rsidR="00E86854" w:rsidRPr="00687C03" w:rsidRDefault="00E86854" w:rsidP="00E86854">
      <w:pPr>
        <w:rPr>
          <w:rFonts w:ascii="Signika" w:hAnsi="Signika" w:cs="Arial"/>
          <w:sz w:val="22"/>
          <w:szCs w:val="22"/>
        </w:rPr>
      </w:pPr>
    </w:p>
    <w:p w:rsidR="00E86854" w:rsidRPr="00687C03" w:rsidRDefault="00E86854" w:rsidP="00E86854">
      <w:pPr>
        <w:rPr>
          <w:rFonts w:ascii="Signika" w:hAnsi="Signika" w:cs="Arial"/>
          <w:sz w:val="22"/>
          <w:szCs w:val="22"/>
        </w:rPr>
      </w:pPr>
    </w:p>
    <w:p w:rsidR="00E86854" w:rsidRPr="00687C03" w:rsidRDefault="00E86854" w:rsidP="00E86854">
      <w:pPr>
        <w:rPr>
          <w:rFonts w:ascii="Signika" w:hAnsi="Signika" w:cs="Arial"/>
          <w:sz w:val="22"/>
          <w:szCs w:val="22"/>
        </w:rPr>
      </w:pPr>
    </w:p>
    <w:p w:rsidR="00E86854" w:rsidRPr="00687C03" w:rsidRDefault="00E86854" w:rsidP="00E86854">
      <w:pPr>
        <w:tabs>
          <w:tab w:val="center" w:pos="2268"/>
          <w:tab w:val="center" w:pos="6804"/>
        </w:tabs>
        <w:jc w:val="both"/>
        <w:rPr>
          <w:rFonts w:ascii="Signika" w:hAnsi="Signika" w:cs="Arial"/>
          <w:color w:val="000000"/>
        </w:rPr>
      </w:pPr>
    </w:p>
    <w:p w:rsidR="00E86854" w:rsidRPr="00BA64FB" w:rsidRDefault="00E86854" w:rsidP="00E86854">
      <w:pPr>
        <w:tabs>
          <w:tab w:val="center" w:pos="2268"/>
          <w:tab w:val="center" w:pos="6804"/>
        </w:tabs>
        <w:rPr>
          <w:rFonts w:ascii="Signika" w:hAnsi="Signika" w:cs="Arial"/>
          <w:color w:val="000000"/>
          <w:sz w:val="22"/>
          <w:szCs w:val="22"/>
        </w:rPr>
      </w:pPr>
      <w:r w:rsidRPr="00687C03">
        <w:rPr>
          <w:rFonts w:ascii="Signika" w:hAnsi="Signika" w:cs="Arial"/>
          <w:color w:val="000000"/>
        </w:rPr>
        <w:t xml:space="preserve">        </w:t>
      </w:r>
      <w:r w:rsidRPr="00BA64FB">
        <w:rPr>
          <w:rFonts w:ascii="Signika" w:hAnsi="Signika" w:cs="Arial"/>
          <w:color w:val="000000"/>
          <w:sz w:val="22"/>
          <w:szCs w:val="22"/>
        </w:rPr>
        <w:t xml:space="preserve">             </w:t>
      </w:r>
      <w:r w:rsidRPr="00BA64FB">
        <w:rPr>
          <w:rFonts w:ascii="Times New Roman" w:hAnsi="Times New Roman"/>
          <w:color w:val="000000"/>
          <w:sz w:val="22"/>
          <w:szCs w:val="22"/>
        </w:rPr>
        <w:t>…………………………………………………</w:t>
      </w:r>
      <w:r w:rsidRPr="00BA64FB">
        <w:rPr>
          <w:rFonts w:ascii="Signika" w:hAnsi="Signika" w:cs="Arial"/>
          <w:color w:val="000000"/>
          <w:sz w:val="22"/>
          <w:szCs w:val="22"/>
        </w:rPr>
        <w:t>..</w:t>
      </w:r>
    </w:p>
    <w:p w:rsidR="00E86854" w:rsidRPr="00BA64FB" w:rsidRDefault="00E86854" w:rsidP="00E86854">
      <w:pPr>
        <w:tabs>
          <w:tab w:val="center" w:pos="2268"/>
          <w:tab w:val="center" w:pos="6804"/>
        </w:tabs>
        <w:jc w:val="both"/>
        <w:rPr>
          <w:rFonts w:ascii="Signika" w:hAnsi="Signika" w:cs="Arial"/>
          <w:color w:val="000000"/>
          <w:sz w:val="22"/>
          <w:szCs w:val="22"/>
        </w:rPr>
      </w:pPr>
      <w:r w:rsidRPr="00BA64FB">
        <w:rPr>
          <w:rFonts w:ascii="Signika" w:hAnsi="Signika" w:cs="Arial"/>
          <w:color w:val="000000"/>
          <w:sz w:val="22"/>
          <w:szCs w:val="22"/>
        </w:rPr>
        <w:tab/>
        <w:t>RNDr. Josef Tesařík v. r.</w:t>
      </w:r>
      <w:r w:rsidRPr="00BA64FB">
        <w:rPr>
          <w:rFonts w:ascii="Signika" w:hAnsi="Signika" w:cs="Arial"/>
          <w:color w:val="000000"/>
          <w:sz w:val="22"/>
          <w:szCs w:val="22"/>
        </w:rPr>
        <w:tab/>
      </w:r>
    </w:p>
    <w:p w:rsidR="00E86854" w:rsidRDefault="00E86854" w:rsidP="00E86854">
      <w:pPr>
        <w:pStyle w:val="Nadpis2"/>
        <w:numPr>
          <w:ilvl w:val="0"/>
          <w:numId w:val="0"/>
        </w:numPr>
        <w:spacing w:before="0" w:afterLines="60" w:after="144"/>
        <w:jc w:val="center"/>
        <w:rPr>
          <w:rFonts w:ascii="Signika" w:hAnsi="Signika" w:cs="Arial"/>
          <w:sz w:val="22"/>
          <w:szCs w:val="22"/>
        </w:rPr>
      </w:pPr>
      <w:r w:rsidRPr="00BA64FB">
        <w:rPr>
          <w:rFonts w:ascii="Signika" w:hAnsi="Signika" w:cs="Arial"/>
          <w:sz w:val="22"/>
          <w:szCs w:val="22"/>
        </w:rPr>
        <w:tab/>
        <w:t xml:space="preserve">Ředitel </w:t>
      </w:r>
      <w:r w:rsidRPr="00BA64FB">
        <w:rPr>
          <w:rFonts w:ascii="Signika" w:hAnsi="Signika" w:cs="Arial"/>
          <w:sz w:val="22"/>
          <w:szCs w:val="22"/>
        </w:rPr>
        <w:tab/>
      </w:r>
    </w:p>
    <w:p w:rsidR="00E86854" w:rsidRDefault="00E86854">
      <w:pPr>
        <w:spacing w:after="160" w:line="259" w:lineRule="auto"/>
        <w:rPr>
          <w:rFonts w:ascii="Signika" w:hAnsi="Signika" w:cs="Arial"/>
          <w:b/>
          <w:sz w:val="22"/>
          <w:szCs w:val="22"/>
        </w:rPr>
      </w:pPr>
      <w:r>
        <w:rPr>
          <w:rFonts w:ascii="Signika" w:hAnsi="Signika" w:cs="Arial"/>
          <w:sz w:val="22"/>
          <w:szCs w:val="22"/>
        </w:rPr>
        <w:br w:type="page"/>
      </w:r>
    </w:p>
    <w:p w:rsidR="00FE4BE7" w:rsidRPr="00687C03" w:rsidRDefault="00FE4BE7" w:rsidP="00E86854">
      <w:pPr>
        <w:pStyle w:val="Nadpis2"/>
        <w:numPr>
          <w:ilvl w:val="0"/>
          <w:numId w:val="0"/>
        </w:numPr>
        <w:spacing w:before="0" w:afterLines="60" w:after="144"/>
        <w:jc w:val="center"/>
        <w:rPr>
          <w:rFonts w:ascii="Signika" w:hAnsi="Signika" w:cs="Arial"/>
          <w:b w:val="0"/>
          <w:sz w:val="22"/>
          <w:szCs w:val="22"/>
        </w:rPr>
      </w:pPr>
      <w:r w:rsidRPr="00687C03">
        <w:rPr>
          <w:rFonts w:ascii="Signika" w:hAnsi="Signika" w:cs="Arial"/>
          <w:sz w:val="22"/>
          <w:szCs w:val="22"/>
        </w:rPr>
        <w:lastRenderedPageBreak/>
        <w:t>Záznam o provedené aktualizaci</w:t>
      </w:r>
    </w:p>
    <w:p w:rsidR="00FE4BE7" w:rsidRPr="00687C03" w:rsidRDefault="00FE4BE7" w:rsidP="00FE4BE7">
      <w:pPr>
        <w:rPr>
          <w:rFonts w:ascii="Signika" w:hAnsi="Signika" w:cs="Arial"/>
        </w:rPr>
      </w:pPr>
    </w:p>
    <w:tbl>
      <w:tblPr>
        <w:tblW w:w="94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3"/>
        <w:gridCol w:w="5386"/>
        <w:gridCol w:w="1559"/>
        <w:gridCol w:w="1418"/>
      </w:tblGrid>
      <w:tr w:rsidR="00FE4BE7" w:rsidRPr="00687C03" w:rsidTr="006B62EB">
        <w:trPr>
          <w:trHeight w:val="284"/>
        </w:trPr>
        <w:tc>
          <w:tcPr>
            <w:tcW w:w="1063" w:type="dxa"/>
            <w:tcBorders>
              <w:top w:val="single" w:sz="12" w:space="0" w:color="000000"/>
              <w:bottom w:val="single" w:sz="12" w:space="0" w:color="000000"/>
            </w:tcBorders>
          </w:tcPr>
          <w:p w:rsidR="00FE4BE7" w:rsidRPr="00687C03" w:rsidRDefault="00FE4BE7" w:rsidP="006B62EB">
            <w:pPr>
              <w:widowControl w:val="0"/>
              <w:jc w:val="center"/>
              <w:rPr>
                <w:rFonts w:ascii="Signika" w:hAnsi="Signika" w:cs="Arial"/>
                <w:b/>
              </w:rPr>
            </w:pPr>
            <w:r w:rsidRPr="00687C03">
              <w:rPr>
                <w:rFonts w:ascii="Signika" w:hAnsi="Signika" w:cs="Arial"/>
                <w:b/>
              </w:rPr>
              <w:t>Strana</w:t>
            </w:r>
          </w:p>
          <w:p w:rsidR="00FE4BE7" w:rsidRPr="00687C03" w:rsidRDefault="00FE4BE7" w:rsidP="006B62EB">
            <w:pPr>
              <w:widowControl w:val="0"/>
              <w:jc w:val="center"/>
              <w:rPr>
                <w:rFonts w:ascii="Signika" w:hAnsi="Signika" w:cs="Arial"/>
                <w:b/>
              </w:rPr>
            </w:pPr>
            <w:r w:rsidRPr="00687C03">
              <w:rPr>
                <w:rFonts w:ascii="Signika" w:hAnsi="Signika" w:cs="Arial"/>
                <w:b/>
              </w:rPr>
              <w:t>(Příloha)</w:t>
            </w:r>
          </w:p>
        </w:tc>
        <w:tc>
          <w:tcPr>
            <w:tcW w:w="5386" w:type="dxa"/>
            <w:tcBorders>
              <w:top w:val="single" w:sz="12" w:space="0" w:color="000000"/>
              <w:bottom w:val="single" w:sz="12" w:space="0" w:color="000000"/>
            </w:tcBorders>
          </w:tcPr>
          <w:p w:rsidR="00FE4BE7" w:rsidRPr="00687C03" w:rsidRDefault="00FE4BE7" w:rsidP="006B62EB">
            <w:pPr>
              <w:widowControl w:val="0"/>
              <w:jc w:val="center"/>
              <w:rPr>
                <w:rFonts w:ascii="Signika" w:hAnsi="Signika" w:cs="Arial"/>
                <w:b/>
              </w:rPr>
            </w:pPr>
            <w:r w:rsidRPr="00687C03">
              <w:rPr>
                <w:rFonts w:ascii="Signika" w:hAnsi="Signika" w:cs="Arial"/>
                <w:b/>
              </w:rPr>
              <w:t>Předmět změny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</w:tcBorders>
          </w:tcPr>
          <w:p w:rsidR="00FE4BE7" w:rsidRPr="00687C03" w:rsidRDefault="00FE4BE7" w:rsidP="006B62EB">
            <w:pPr>
              <w:widowControl w:val="0"/>
              <w:jc w:val="center"/>
              <w:rPr>
                <w:rFonts w:ascii="Signika" w:hAnsi="Signika" w:cs="Arial"/>
                <w:b/>
              </w:rPr>
            </w:pPr>
            <w:r w:rsidRPr="00687C03">
              <w:rPr>
                <w:rFonts w:ascii="Signika" w:hAnsi="Signika" w:cs="Arial"/>
                <w:b/>
              </w:rPr>
              <w:t>Zpracoval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12" w:space="0" w:color="000000"/>
            </w:tcBorders>
          </w:tcPr>
          <w:p w:rsidR="00FE4BE7" w:rsidRPr="00687C03" w:rsidRDefault="00FE4BE7" w:rsidP="006B62EB">
            <w:pPr>
              <w:widowControl w:val="0"/>
              <w:jc w:val="center"/>
              <w:rPr>
                <w:rFonts w:ascii="Signika" w:hAnsi="Signika" w:cs="Arial"/>
                <w:b/>
              </w:rPr>
            </w:pPr>
            <w:r w:rsidRPr="00687C03">
              <w:rPr>
                <w:rFonts w:ascii="Signika" w:hAnsi="Signika" w:cs="Arial"/>
                <w:b/>
              </w:rPr>
              <w:t>Datum</w:t>
            </w:r>
          </w:p>
        </w:tc>
      </w:tr>
      <w:tr w:rsidR="00FE4BE7" w:rsidRPr="00687C03" w:rsidTr="006B62EB">
        <w:trPr>
          <w:trHeight w:val="284"/>
        </w:trPr>
        <w:tc>
          <w:tcPr>
            <w:tcW w:w="1063" w:type="dxa"/>
          </w:tcPr>
          <w:p w:rsidR="00FE4BE7" w:rsidRPr="00530480" w:rsidRDefault="00FE4BE7" w:rsidP="006B62EB">
            <w:pPr>
              <w:widowControl w:val="0"/>
              <w:rPr>
                <w:rFonts w:ascii="Signika" w:hAnsi="Signika"/>
                <w:color w:val="008000"/>
              </w:rPr>
            </w:pPr>
          </w:p>
        </w:tc>
        <w:tc>
          <w:tcPr>
            <w:tcW w:w="5386" w:type="dxa"/>
          </w:tcPr>
          <w:p w:rsidR="00FE4BE7" w:rsidRPr="00530480" w:rsidRDefault="00FE4BE7" w:rsidP="006B62EB">
            <w:pPr>
              <w:widowControl w:val="0"/>
              <w:rPr>
                <w:rFonts w:ascii="Signika" w:hAnsi="Signika"/>
                <w:color w:val="008000"/>
              </w:rPr>
            </w:pPr>
            <w:r>
              <w:rPr>
                <w:rFonts w:ascii="Signika" w:hAnsi="Signika"/>
              </w:rPr>
              <w:t>Celková aktualizace dokumentu – rozdělení Volebního a jednacího řádu akademického senátu na dva samostatné dokumenty –původní číslo dokumentu – číslo Q3-P01-STRI-006-02</w:t>
            </w:r>
          </w:p>
        </w:tc>
        <w:tc>
          <w:tcPr>
            <w:tcW w:w="1559" w:type="dxa"/>
          </w:tcPr>
          <w:p w:rsidR="00FE4BE7" w:rsidRPr="00530480" w:rsidRDefault="00FE4BE7" w:rsidP="006B62EB">
            <w:pPr>
              <w:widowControl w:val="0"/>
              <w:rPr>
                <w:rFonts w:ascii="Signika" w:hAnsi="Signika"/>
                <w:color w:val="008000"/>
              </w:rPr>
            </w:pPr>
            <w:r>
              <w:rPr>
                <w:rFonts w:ascii="Signika" w:hAnsi="Signika"/>
              </w:rPr>
              <w:t>Kolaříková</w:t>
            </w:r>
          </w:p>
        </w:tc>
        <w:tc>
          <w:tcPr>
            <w:tcW w:w="1418" w:type="dxa"/>
          </w:tcPr>
          <w:p w:rsidR="00FE4BE7" w:rsidRPr="00530480" w:rsidRDefault="00FE4BE7" w:rsidP="006B62EB">
            <w:pPr>
              <w:widowControl w:val="0"/>
              <w:rPr>
                <w:rFonts w:ascii="Signika" w:hAnsi="Signika"/>
              </w:rPr>
            </w:pPr>
            <w:r>
              <w:rPr>
                <w:rFonts w:ascii="Signika" w:hAnsi="Signika"/>
              </w:rPr>
              <w:t>25.1.2017</w:t>
            </w:r>
          </w:p>
        </w:tc>
      </w:tr>
      <w:tr w:rsidR="00FE4BE7" w:rsidRPr="00687C03" w:rsidTr="006B62EB">
        <w:trPr>
          <w:trHeight w:val="284"/>
        </w:trPr>
        <w:tc>
          <w:tcPr>
            <w:tcW w:w="1063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  <w:tr w:rsidR="00FE4BE7" w:rsidRPr="00687C03" w:rsidTr="006B62EB">
        <w:trPr>
          <w:trHeight w:val="284"/>
        </w:trPr>
        <w:tc>
          <w:tcPr>
            <w:tcW w:w="1063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  <w:tr w:rsidR="00FE4BE7" w:rsidRPr="00687C03" w:rsidTr="006B62EB">
        <w:trPr>
          <w:trHeight w:val="284"/>
        </w:trPr>
        <w:tc>
          <w:tcPr>
            <w:tcW w:w="1063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  <w:tr w:rsidR="00FE4BE7" w:rsidRPr="00687C03" w:rsidTr="006B62EB">
        <w:trPr>
          <w:trHeight w:val="284"/>
        </w:trPr>
        <w:tc>
          <w:tcPr>
            <w:tcW w:w="1063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  <w:tr w:rsidR="00FE4BE7" w:rsidRPr="00687C03" w:rsidTr="006B62EB">
        <w:trPr>
          <w:trHeight w:val="284"/>
        </w:trPr>
        <w:tc>
          <w:tcPr>
            <w:tcW w:w="1063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  <w:tr w:rsidR="00FE4BE7" w:rsidRPr="00687C03" w:rsidTr="006B62EB">
        <w:trPr>
          <w:trHeight w:val="284"/>
        </w:trPr>
        <w:tc>
          <w:tcPr>
            <w:tcW w:w="1063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  <w:tr w:rsidR="00FE4BE7" w:rsidRPr="00687C03" w:rsidTr="006B62EB">
        <w:trPr>
          <w:trHeight w:val="284"/>
        </w:trPr>
        <w:tc>
          <w:tcPr>
            <w:tcW w:w="1063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  <w:tr w:rsidR="00FE4BE7" w:rsidRPr="00687C03" w:rsidTr="006B62EB">
        <w:trPr>
          <w:trHeight w:val="284"/>
        </w:trPr>
        <w:tc>
          <w:tcPr>
            <w:tcW w:w="1063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  <w:tr w:rsidR="00FE4BE7" w:rsidRPr="00687C03" w:rsidTr="006B62EB">
        <w:trPr>
          <w:trHeight w:val="284"/>
        </w:trPr>
        <w:tc>
          <w:tcPr>
            <w:tcW w:w="1063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  <w:tr w:rsidR="00FE4BE7" w:rsidRPr="00687C03" w:rsidTr="006B62EB">
        <w:trPr>
          <w:trHeight w:val="284"/>
        </w:trPr>
        <w:tc>
          <w:tcPr>
            <w:tcW w:w="1063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  <w:tr w:rsidR="00FE4BE7" w:rsidRPr="00687C03" w:rsidTr="006B62EB">
        <w:trPr>
          <w:trHeight w:val="284"/>
        </w:trPr>
        <w:tc>
          <w:tcPr>
            <w:tcW w:w="1063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  <w:tr w:rsidR="00FE4BE7" w:rsidRPr="00687C03" w:rsidTr="006B62EB">
        <w:trPr>
          <w:trHeight w:val="284"/>
        </w:trPr>
        <w:tc>
          <w:tcPr>
            <w:tcW w:w="1063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  <w:tr w:rsidR="00FE4BE7" w:rsidRPr="00687C03" w:rsidTr="006B62EB">
        <w:trPr>
          <w:trHeight w:val="284"/>
        </w:trPr>
        <w:tc>
          <w:tcPr>
            <w:tcW w:w="1063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  <w:tr w:rsidR="00FE4BE7" w:rsidRPr="00687C03" w:rsidTr="006B62EB">
        <w:trPr>
          <w:trHeight w:val="284"/>
        </w:trPr>
        <w:tc>
          <w:tcPr>
            <w:tcW w:w="1063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  <w:tr w:rsidR="00FE4BE7" w:rsidRPr="00687C03" w:rsidTr="006B62EB">
        <w:trPr>
          <w:trHeight w:val="284"/>
        </w:trPr>
        <w:tc>
          <w:tcPr>
            <w:tcW w:w="1063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  <w:tr w:rsidR="00FE4BE7" w:rsidRPr="00687C03" w:rsidTr="006B62EB">
        <w:trPr>
          <w:trHeight w:val="284"/>
        </w:trPr>
        <w:tc>
          <w:tcPr>
            <w:tcW w:w="1063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  <w:tr w:rsidR="00FE4BE7" w:rsidRPr="00687C03" w:rsidTr="006B62EB">
        <w:trPr>
          <w:trHeight w:val="284"/>
        </w:trPr>
        <w:tc>
          <w:tcPr>
            <w:tcW w:w="1063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  <w:tr w:rsidR="00FE4BE7" w:rsidRPr="00687C03" w:rsidTr="006B62EB">
        <w:trPr>
          <w:trHeight w:val="284"/>
        </w:trPr>
        <w:tc>
          <w:tcPr>
            <w:tcW w:w="1063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  <w:tr w:rsidR="00FE4BE7" w:rsidRPr="00687C03" w:rsidTr="006B62EB">
        <w:trPr>
          <w:trHeight w:val="284"/>
        </w:trPr>
        <w:tc>
          <w:tcPr>
            <w:tcW w:w="1063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  <w:tr w:rsidR="00FE4BE7" w:rsidRPr="00687C03" w:rsidTr="006B62EB">
        <w:trPr>
          <w:trHeight w:val="284"/>
        </w:trPr>
        <w:tc>
          <w:tcPr>
            <w:tcW w:w="1063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  <w:tr w:rsidR="00FE4BE7" w:rsidRPr="00687C03" w:rsidTr="006B62EB">
        <w:trPr>
          <w:trHeight w:val="284"/>
        </w:trPr>
        <w:tc>
          <w:tcPr>
            <w:tcW w:w="1063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  <w:tr w:rsidR="00FE4BE7" w:rsidRPr="00687C03" w:rsidTr="006B62EB">
        <w:trPr>
          <w:trHeight w:val="284"/>
        </w:trPr>
        <w:tc>
          <w:tcPr>
            <w:tcW w:w="1063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  <w:tr w:rsidR="00FE4BE7" w:rsidRPr="00687C03" w:rsidTr="006B62EB">
        <w:trPr>
          <w:trHeight w:val="284"/>
        </w:trPr>
        <w:tc>
          <w:tcPr>
            <w:tcW w:w="1063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  <w:tr w:rsidR="00FE4BE7" w:rsidRPr="00687C03" w:rsidTr="006B62EB">
        <w:trPr>
          <w:trHeight w:val="284"/>
        </w:trPr>
        <w:tc>
          <w:tcPr>
            <w:tcW w:w="1063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  <w:tr w:rsidR="00FE4BE7" w:rsidRPr="00687C03" w:rsidTr="006B62EB">
        <w:trPr>
          <w:trHeight w:val="284"/>
        </w:trPr>
        <w:tc>
          <w:tcPr>
            <w:tcW w:w="1063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  <w:tr w:rsidR="00FE4BE7" w:rsidRPr="00687C03" w:rsidTr="006B62EB">
        <w:trPr>
          <w:trHeight w:val="284"/>
        </w:trPr>
        <w:tc>
          <w:tcPr>
            <w:tcW w:w="1063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  <w:tr w:rsidR="00FE4BE7" w:rsidRPr="00687C03" w:rsidTr="006B62EB">
        <w:trPr>
          <w:trHeight w:val="284"/>
        </w:trPr>
        <w:tc>
          <w:tcPr>
            <w:tcW w:w="1063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  <w:tr w:rsidR="00FE4BE7" w:rsidRPr="00687C03" w:rsidTr="006B62EB">
        <w:trPr>
          <w:trHeight w:val="284"/>
        </w:trPr>
        <w:tc>
          <w:tcPr>
            <w:tcW w:w="1063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  <w:tr w:rsidR="00FE4BE7" w:rsidRPr="00687C03" w:rsidTr="006B62EB">
        <w:trPr>
          <w:trHeight w:val="284"/>
        </w:trPr>
        <w:tc>
          <w:tcPr>
            <w:tcW w:w="1063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  <w:tr w:rsidR="00FE4BE7" w:rsidRPr="00687C03" w:rsidTr="006B62EB">
        <w:trPr>
          <w:trHeight w:val="284"/>
        </w:trPr>
        <w:tc>
          <w:tcPr>
            <w:tcW w:w="1063" w:type="dxa"/>
            <w:tcBorders>
              <w:bottom w:val="single" w:sz="12" w:space="0" w:color="000000"/>
            </w:tcBorders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5386" w:type="dxa"/>
            <w:tcBorders>
              <w:bottom w:val="single" w:sz="12" w:space="0" w:color="000000"/>
            </w:tcBorders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FE4BE7" w:rsidRPr="00687C03" w:rsidRDefault="00FE4BE7" w:rsidP="006B62EB">
            <w:pPr>
              <w:widowControl w:val="0"/>
              <w:rPr>
                <w:rFonts w:ascii="Signika" w:hAnsi="Signika"/>
              </w:rPr>
            </w:pPr>
          </w:p>
        </w:tc>
      </w:tr>
    </w:tbl>
    <w:p w:rsidR="00FE4BE7" w:rsidRPr="00687C03" w:rsidRDefault="00FE4BE7" w:rsidP="00FE4BE7">
      <w:pPr>
        <w:pStyle w:val="Normlnweb"/>
        <w:spacing w:before="0" w:beforeAutospacing="0" w:after="240" w:afterAutospacing="0"/>
        <w:rPr>
          <w:rFonts w:ascii="Signika" w:hAnsi="Signika" w:cs="Tahoma"/>
        </w:rPr>
      </w:pPr>
    </w:p>
    <w:p w:rsidR="00401E36" w:rsidRPr="00FF100C" w:rsidRDefault="00401E36" w:rsidP="00EC7A68">
      <w:pPr>
        <w:tabs>
          <w:tab w:val="center" w:pos="2268"/>
          <w:tab w:val="center" w:pos="6804"/>
        </w:tabs>
      </w:pPr>
    </w:p>
    <w:sectPr w:rsidR="00401E36" w:rsidRPr="00FF100C" w:rsidSect="00FF670F">
      <w:headerReference w:type="default" r:id="rId8"/>
      <w:footerReference w:type="default" r:id="rId9"/>
      <w:pgSz w:w="11907" w:h="16839"/>
      <w:pgMar w:top="1134" w:right="1134" w:bottom="1560" w:left="1418" w:header="708" w:footer="708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E84" w:rsidRDefault="00A07E84">
      <w:r>
        <w:separator/>
      </w:r>
    </w:p>
  </w:endnote>
  <w:endnote w:type="continuationSeparator" w:id="0">
    <w:p w:rsidR="00A07E84" w:rsidRDefault="00A0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gnika">
    <w:altName w:val="Corbel"/>
    <w:panose1 w:val="02010003020600000004"/>
    <w:charset w:val="EE"/>
    <w:family w:val="auto"/>
    <w:pitch w:val="variable"/>
    <w:sig w:usb0="A00000AF" w:usb1="00000003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02"/>
      <w:gridCol w:w="4490"/>
      <w:gridCol w:w="2432"/>
    </w:tblGrid>
    <w:tr w:rsidR="008D0260" w:rsidRPr="007310DE" w:rsidTr="00FF670F">
      <w:trPr>
        <w:trHeight w:val="127"/>
      </w:trPr>
      <w:tc>
        <w:tcPr>
          <w:tcW w:w="250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8D0260" w:rsidRPr="007310DE" w:rsidRDefault="00FE4BE7" w:rsidP="00FF670F">
          <w:pPr>
            <w:jc w:val="center"/>
            <w:rPr>
              <w:rFonts w:cs="Arial"/>
              <w:color w:val="000000"/>
            </w:rPr>
          </w:pPr>
          <w:r w:rsidRPr="006D18EF">
            <w:rPr>
              <w:rFonts w:cs="Arial"/>
              <w:color w:val="000000"/>
              <w:sz w:val="18"/>
              <w:szCs w:val="18"/>
            </w:rPr>
            <w:t>Tisk dne</w:t>
          </w:r>
          <w:r>
            <w:rPr>
              <w:rFonts w:cs="Arial"/>
              <w:color w:val="000000"/>
            </w:rPr>
            <w:t xml:space="preserve"> </w:t>
          </w:r>
          <w:r>
            <w:rPr>
              <w:rFonts w:cs="Arial"/>
              <w:color w:val="000000"/>
            </w:rPr>
            <w:fldChar w:fldCharType="begin"/>
          </w:r>
          <w:r>
            <w:rPr>
              <w:rFonts w:cs="Arial"/>
              <w:color w:val="000000"/>
            </w:rPr>
            <w:instrText xml:space="preserve"> TIME \@ "d.M.yyyy" </w:instrText>
          </w:r>
          <w:r>
            <w:rPr>
              <w:rFonts w:cs="Arial"/>
              <w:color w:val="000000"/>
            </w:rPr>
            <w:fldChar w:fldCharType="separate"/>
          </w:r>
          <w:r w:rsidR="00A14125">
            <w:rPr>
              <w:rFonts w:cs="Arial"/>
              <w:noProof/>
              <w:color w:val="000000"/>
            </w:rPr>
            <w:t>3.10.2017</w:t>
          </w:r>
          <w:r>
            <w:rPr>
              <w:rFonts w:cs="Arial"/>
              <w:color w:val="000000"/>
            </w:rPr>
            <w:fldChar w:fldCharType="end"/>
          </w:r>
        </w:p>
      </w:tc>
      <w:tc>
        <w:tcPr>
          <w:tcW w:w="449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8D0260" w:rsidRPr="008F774C" w:rsidRDefault="008D0260" w:rsidP="00E86854">
          <w:pPr>
            <w:jc w:val="center"/>
            <w:rPr>
              <w:color w:val="000000"/>
            </w:rPr>
          </w:pPr>
          <w:r>
            <w:rPr>
              <w:rFonts w:cs="Arial"/>
              <w:color w:val="000000"/>
              <w:sz w:val="18"/>
              <w:szCs w:val="18"/>
            </w:rPr>
            <w:t>Q3-P01-STRI-00</w:t>
          </w:r>
          <w:r w:rsidR="00E86854">
            <w:rPr>
              <w:rFonts w:cs="Arial"/>
              <w:color w:val="000000"/>
              <w:sz w:val="18"/>
              <w:szCs w:val="18"/>
            </w:rPr>
            <w:t>4</w:t>
          </w:r>
          <w:r>
            <w:rPr>
              <w:rFonts w:cs="Arial"/>
              <w:color w:val="000000"/>
              <w:sz w:val="18"/>
              <w:szCs w:val="18"/>
            </w:rPr>
            <w:t>-0</w:t>
          </w:r>
          <w:r w:rsidR="00E86854">
            <w:rPr>
              <w:rFonts w:cs="Arial"/>
              <w:color w:val="000000"/>
              <w:sz w:val="18"/>
              <w:szCs w:val="18"/>
            </w:rPr>
            <w:t>1</w:t>
          </w:r>
        </w:p>
      </w:tc>
      <w:tc>
        <w:tcPr>
          <w:tcW w:w="243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8D0260" w:rsidRPr="007310DE" w:rsidRDefault="008D0260" w:rsidP="00FF670F">
          <w:pPr>
            <w:jc w:val="center"/>
            <w:rPr>
              <w:rFonts w:cs="Arial"/>
              <w:color w:val="000000"/>
            </w:rPr>
          </w:pPr>
          <w:r w:rsidRPr="007310DE">
            <w:rPr>
              <w:rFonts w:cs="Arial"/>
              <w:color w:val="000000"/>
              <w:shd w:val="clear" w:color="000000" w:fill="FFFFFF"/>
            </w:rPr>
            <w:t xml:space="preserve">Strana </w:t>
          </w:r>
          <w:r w:rsidRPr="007310DE">
            <w:rPr>
              <w:rFonts w:cs="Arial"/>
              <w:color w:val="000000"/>
              <w:shd w:val="clear" w:color="000000" w:fill="FFFFFF"/>
            </w:rPr>
            <w:fldChar w:fldCharType="begin"/>
          </w:r>
          <w:r w:rsidRPr="007310DE">
            <w:rPr>
              <w:rFonts w:cs="Arial"/>
              <w:color w:val="000000"/>
              <w:shd w:val="clear" w:color="000000" w:fill="FFFFFF"/>
            </w:rPr>
            <w:instrText>PAGE</w:instrText>
          </w:r>
          <w:r w:rsidRPr="007310DE">
            <w:rPr>
              <w:rFonts w:cs="Arial"/>
              <w:color w:val="000000"/>
              <w:shd w:val="clear" w:color="000000" w:fill="FFFFFF"/>
            </w:rPr>
            <w:fldChar w:fldCharType="separate"/>
          </w:r>
          <w:r w:rsidR="00A14125">
            <w:rPr>
              <w:rFonts w:cs="Arial"/>
              <w:noProof/>
              <w:color w:val="000000"/>
              <w:shd w:val="clear" w:color="000000" w:fill="FFFFFF"/>
            </w:rPr>
            <w:t>4</w:t>
          </w:r>
          <w:r w:rsidRPr="007310DE">
            <w:rPr>
              <w:rFonts w:cs="Arial"/>
              <w:color w:val="000000"/>
              <w:shd w:val="clear" w:color="000000" w:fill="FFFFFF"/>
            </w:rPr>
            <w:fldChar w:fldCharType="end"/>
          </w:r>
          <w:r w:rsidRPr="007310DE">
            <w:rPr>
              <w:rFonts w:cs="Arial"/>
              <w:color w:val="000000"/>
              <w:shd w:val="clear" w:color="000000" w:fill="FFFFFF"/>
            </w:rPr>
            <w:t xml:space="preserve"> z </w:t>
          </w:r>
          <w:r w:rsidRPr="007310DE">
            <w:rPr>
              <w:rFonts w:cs="Arial"/>
              <w:color w:val="000000"/>
              <w:shd w:val="clear" w:color="000000" w:fill="FFFFFF"/>
            </w:rPr>
            <w:fldChar w:fldCharType="begin"/>
          </w:r>
          <w:r w:rsidRPr="007310DE">
            <w:rPr>
              <w:rFonts w:cs="Arial"/>
              <w:color w:val="000000"/>
              <w:shd w:val="clear" w:color="000000" w:fill="FFFFFF"/>
            </w:rPr>
            <w:instrText>NUMPAGES</w:instrText>
          </w:r>
          <w:r w:rsidRPr="007310DE">
            <w:rPr>
              <w:rFonts w:cs="Arial"/>
              <w:color w:val="000000"/>
              <w:shd w:val="clear" w:color="000000" w:fill="FFFFFF"/>
            </w:rPr>
            <w:fldChar w:fldCharType="separate"/>
          </w:r>
          <w:r w:rsidR="00A14125">
            <w:rPr>
              <w:rFonts w:cs="Arial"/>
              <w:noProof/>
              <w:color w:val="000000"/>
              <w:shd w:val="clear" w:color="000000" w:fill="FFFFFF"/>
            </w:rPr>
            <w:t>9</w:t>
          </w:r>
          <w:r w:rsidRPr="007310DE">
            <w:rPr>
              <w:rFonts w:cs="Arial"/>
              <w:color w:val="000000"/>
              <w:shd w:val="clear" w:color="000000" w:fill="FFFFFF"/>
            </w:rPr>
            <w:fldChar w:fldCharType="end"/>
          </w:r>
          <w:r w:rsidRPr="007310DE">
            <w:rPr>
              <w:rFonts w:cs="Arial"/>
              <w:color w:val="000000"/>
              <w:shd w:val="clear" w:color="000000" w:fill="FFFFFF"/>
            </w:rPr>
            <w:t xml:space="preserve"> </w:t>
          </w:r>
        </w:p>
      </w:tc>
    </w:tr>
  </w:tbl>
  <w:p w:rsidR="008D0260" w:rsidRDefault="008D0260">
    <w:pPr>
      <w:widowControl w:val="0"/>
      <w:rPr>
        <w:rFonts w:ascii="Times New Roman" w:hAnsi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E84" w:rsidRDefault="00A07E84">
      <w:r>
        <w:separator/>
      </w:r>
    </w:p>
  </w:footnote>
  <w:footnote w:type="continuationSeparator" w:id="0">
    <w:p w:rsidR="00A07E84" w:rsidRDefault="00A07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02"/>
      <w:gridCol w:w="4490"/>
      <w:gridCol w:w="2432"/>
    </w:tblGrid>
    <w:tr w:rsidR="008D0260">
      <w:tc>
        <w:tcPr>
          <w:tcW w:w="250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8D0260" w:rsidRPr="008B5AF4" w:rsidRDefault="008D0260">
          <w:pPr>
            <w:jc w:val="center"/>
            <w:rPr>
              <w:rFonts w:ascii="Times New Roman" w:hAnsi="Times New Roman"/>
              <w:color w:val="000000"/>
              <w:sz w:val="24"/>
            </w:rPr>
          </w:pPr>
          <w:r>
            <w:rPr>
              <w:rFonts w:ascii="Times New Roman" w:hAnsi="Times New Roman"/>
              <w:noProof/>
              <w:color w:val="000000"/>
              <w:sz w:val="24"/>
            </w:rPr>
            <w:drawing>
              <wp:inline distT="0" distB="0" distL="0" distR="0" wp14:anchorId="48B162D1" wp14:editId="5828C6D0">
                <wp:extent cx="594995" cy="594995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995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8D0260" w:rsidRPr="00530480" w:rsidRDefault="00E86854" w:rsidP="00E86854">
          <w:pPr>
            <w:jc w:val="center"/>
            <w:rPr>
              <w:rFonts w:ascii="Signika" w:hAnsi="Signika" w:cs="Arial"/>
              <w:color w:val="000000"/>
            </w:rPr>
          </w:pPr>
          <w:r>
            <w:rPr>
              <w:rFonts w:ascii="Signika" w:hAnsi="Signika" w:cs="Arial"/>
              <w:color w:val="000000"/>
            </w:rPr>
            <w:t>Volební</w:t>
          </w:r>
          <w:r w:rsidR="008D0260" w:rsidRPr="00530480">
            <w:rPr>
              <w:rFonts w:ascii="Signika" w:hAnsi="Signika" w:cs="Arial"/>
              <w:color w:val="000000"/>
            </w:rPr>
            <w:t xml:space="preserve"> řád Akademického senátu</w:t>
          </w:r>
        </w:p>
      </w:tc>
      <w:tc>
        <w:tcPr>
          <w:tcW w:w="243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8D0260" w:rsidRPr="00530480" w:rsidRDefault="00FE4BE7" w:rsidP="00FF670F">
          <w:pPr>
            <w:jc w:val="center"/>
            <w:rPr>
              <w:rFonts w:ascii="Signika" w:hAnsi="Signika" w:cs="Arial"/>
              <w:color w:val="000000"/>
              <w:sz w:val="22"/>
              <w:szCs w:val="22"/>
            </w:rPr>
          </w:pPr>
          <w:r w:rsidRPr="00530480">
            <w:rPr>
              <w:rFonts w:ascii="Signika" w:hAnsi="Signika" w:cs="Arial"/>
              <w:color w:val="000000"/>
              <w:sz w:val="22"/>
              <w:szCs w:val="22"/>
            </w:rPr>
            <w:t>POZOR!</w:t>
          </w:r>
          <w:r w:rsidRPr="00530480">
            <w:rPr>
              <w:rFonts w:ascii="Signika" w:hAnsi="Signika" w:cs="Arial"/>
              <w:color w:val="000000"/>
              <w:sz w:val="22"/>
              <w:szCs w:val="22"/>
            </w:rPr>
            <w:br/>
            <w:t>Pořízená kopie je neřízený dokument.</w:t>
          </w:r>
        </w:p>
      </w:tc>
    </w:tr>
  </w:tbl>
  <w:p w:rsidR="008D0260" w:rsidRDefault="008D0260">
    <w:pPr>
      <w:widowControl w:val="0"/>
      <w:rPr>
        <w:rFonts w:ascii="Times New Roman" w:hAnsi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1FE34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4E0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92296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00000001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4" w15:restartNumberingAfterBreak="0">
    <w:nsid w:val="00000002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5" w15:restartNumberingAfterBreak="0">
    <w:nsid w:val="00000004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</w:abstractNum>
  <w:abstractNum w:abstractNumId="6" w15:restartNumberingAfterBreak="0">
    <w:nsid w:val="00000005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7" w15:restartNumberingAfterBreak="0">
    <w:nsid w:val="00000006"/>
    <w:multiLevelType w:val="multilevel"/>
    <w:tmpl w:val="FA46D9DE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7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1" w15:restartNumberingAfterBreak="0">
    <w:nsid w:val="0000000E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2" w15:restartNumberingAfterBreak="0">
    <w:nsid w:val="0000000F"/>
    <w:multiLevelType w:val="singleLevel"/>
    <w:tmpl w:val="70D2AC1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</w:abstractNum>
  <w:abstractNum w:abstractNumId="13" w15:restartNumberingAfterBreak="0">
    <w:nsid w:val="00000010"/>
    <w:multiLevelType w:val="multilevel"/>
    <w:tmpl w:val="F0FE0238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12"/>
    <w:multiLevelType w:val="singleLevel"/>
    <w:tmpl w:val="00000019"/>
    <w:name w:val="WW8Num293222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</w:abstractNum>
  <w:abstractNum w:abstractNumId="15" w15:restartNumberingAfterBreak="0">
    <w:nsid w:val="00000013"/>
    <w:multiLevelType w:val="multilevel"/>
    <w:tmpl w:val="DAB62760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7" w15:restartNumberingAfterBreak="0">
    <w:nsid w:val="00000016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</w:abstractNum>
  <w:abstractNum w:abstractNumId="18" w15:restartNumberingAfterBreak="0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9" w15:restartNumberingAfterBreak="0">
    <w:nsid w:val="0000001A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20" w15:restartNumberingAfterBreak="0">
    <w:nsid w:val="0000001B"/>
    <w:multiLevelType w:val="multilevel"/>
    <w:tmpl w:val="61628AEE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0000001C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22" w15:restartNumberingAfterBreak="0">
    <w:nsid w:val="0000001D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23" w15:restartNumberingAfterBreak="0">
    <w:nsid w:val="02A362EF"/>
    <w:multiLevelType w:val="multilevel"/>
    <w:tmpl w:val="22A451C0"/>
    <w:lvl w:ilvl="0">
      <w:start w:val="1"/>
      <w:numFmt w:val="decimal"/>
      <w:pStyle w:val="Nadpi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adpis3"/>
      <w:lvlText w:val="%1.%2."/>
      <w:lvlJc w:val="left"/>
      <w:pPr>
        <w:tabs>
          <w:tab w:val="num" w:pos="992"/>
        </w:tabs>
        <w:ind w:left="992" w:hanging="567"/>
      </w:pPr>
      <w:rPr>
        <w:rFonts w:cs="Times New Roman" w:hint="default"/>
      </w:rPr>
    </w:lvl>
    <w:lvl w:ilvl="2">
      <w:start w:val="1"/>
      <w:numFmt w:val="decimal"/>
      <w:pStyle w:val="Nadpis4"/>
      <w:lvlText w:val="%3."/>
      <w:lvlJc w:val="left"/>
      <w:pPr>
        <w:tabs>
          <w:tab w:val="num" w:pos="1134"/>
        </w:tabs>
        <w:ind w:left="1134" w:hanging="425"/>
      </w:pPr>
      <w:rPr>
        <w:rFonts w:cs="Times New Roman" w:hint="default"/>
      </w:rPr>
    </w:lvl>
    <w:lvl w:ilvl="3">
      <w:start w:val="1"/>
      <w:numFmt w:val="none"/>
      <w:lvlText w:val="%4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pStyle w:val="slovanseznam5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 w15:restartNumberingAfterBreak="0">
    <w:nsid w:val="06EA7B5C"/>
    <w:multiLevelType w:val="hybridMultilevel"/>
    <w:tmpl w:val="06BCB712"/>
    <w:lvl w:ilvl="0" w:tplc="C5AE1BF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AEB1DB7"/>
    <w:multiLevelType w:val="hybridMultilevel"/>
    <w:tmpl w:val="38706D10"/>
    <w:lvl w:ilvl="0" w:tplc="040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0B4F19C2"/>
    <w:multiLevelType w:val="hybridMultilevel"/>
    <w:tmpl w:val="556C88F8"/>
    <w:name w:val="WW8Num7222"/>
    <w:lvl w:ilvl="0" w:tplc="040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0287F2F"/>
    <w:multiLevelType w:val="hybridMultilevel"/>
    <w:tmpl w:val="E638AA00"/>
    <w:lvl w:ilvl="0" w:tplc="040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B6B15E0"/>
    <w:multiLevelType w:val="singleLevel"/>
    <w:tmpl w:val="2E608AC6"/>
    <w:lvl w:ilvl="0">
      <w:start w:val="1"/>
      <w:numFmt w:val="lowerLetter"/>
      <w:pStyle w:val="Odstavec"/>
      <w:lvlText w:val="%1)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9" w15:restartNumberingAfterBreak="0">
    <w:nsid w:val="1BF841C3"/>
    <w:multiLevelType w:val="hybridMultilevel"/>
    <w:tmpl w:val="B9127AA6"/>
    <w:lvl w:ilvl="0" w:tplc="CE4CC3D2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20FC1E19"/>
    <w:multiLevelType w:val="hybridMultilevel"/>
    <w:tmpl w:val="E00271F8"/>
    <w:name w:val="WW8Num7232"/>
    <w:lvl w:ilvl="0" w:tplc="996E981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586EF5"/>
    <w:multiLevelType w:val="hybridMultilevel"/>
    <w:tmpl w:val="45E4B9F8"/>
    <w:name w:val="WW8Num722"/>
    <w:lvl w:ilvl="0" w:tplc="040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2970004"/>
    <w:multiLevelType w:val="hybridMultilevel"/>
    <w:tmpl w:val="0FCA2252"/>
    <w:name w:val="WW8Num723"/>
    <w:lvl w:ilvl="0" w:tplc="F2E8402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A8663CC"/>
    <w:multiLevelType w:val="multilevel"/>
    <w:tmpl w:val="7E04E158"/>
    <w:name w:val="WW8Num29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 w15:restartNumberingAfterBreak="0">
    <w:nsid w:val="3C321898"/>
    <w:multiLevelType w:val="singleLevel"/>
    <w:tmpl w:val="6464AC62"/>
    <w:lvl w:ilvl="0">
      <w:start w:val="1"/>
      <w:numFmt w:val="decimal"/>
      <w:pStyle w:val="REPORT3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5" w15:restartNumberingAfterBreak="0">
    <w:nsid w:val="4174300D"/>
    <w:multiLevelType w:val="hybridMultilevel"/>
    <w:tmpl w:val="FB70B5B6"/>
    <w:lvl w:ilvl="0" w:tplc="9E9A117E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41855FD5"/>
    <w:multiLevelType w:val="hybridMultilevel"/>
    <w:tmpl w:val="FB4084D4"/>
    <w:lvl w:ilvl="0" w:tplc="2246414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EB247F6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38" w15:restartNumberingAfterBreak="0">
    <w:nsid w:val="53180503"/>
    <w:multiLevelType w:val="multilevel"/>
    <w:tmpl w:val="8EFA8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 w15:restartNumberingAfterBreak="0">
    <w:nsid w:val="563867D6"/>
    <w:multiLevelType w:val="multilevel"/>
    <w:tmpl w:val="14987FD0"/>
    <w:name w:val="WW8Num2923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0" w15:restartNumberingAfterBreak="0">
    <w:nsid w:val="58B85D66"/>
    <w:multiLevelType w:val="multilevel"/>
    <w:tmpl w:val="4BCC1E9C"/>
    <w:name w:val="WW8Num292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1" w15:restartNumberingAfterBreak="0">
    <w:nsid w:val="65472D2F"/>
    <w:multiLevelType w:val="multilevel"/>
    <w:tmpl w:val="1C00B372"/>
    <w:name w:val="WW8Num2923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2" w15:restartNumberingAfterBreak="0">
    <w:nsid w:val="66D0062E"/>
    <w:multiLevelType w:val="hybridMultilevel"/>
    <w:tmpl w:val="2D60384C"/>
    <w:lvl w:ilvl="0" w:tplc="1E7CDB16">
      <w:start w:val="1"/>
      <w:numFmt w:val="decimal"/>
      <w:lvlText w:val="%1."/>
      <w:lvlJc w:val="left"/>
      <w:pPr>
        <w:ind w:left="108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6B740F66"/>
    <w:multiLevelType w:val="hybridMultilevel"/>
    <w:tmpl w:val="BA922D04"/>
    <w:lvl w:ilvl="0" w:tplc="040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EA21372"/>
    <w:multiLevelType w:val="hybridMultilevel"/>
    <w:tmpl w:val="ABF66A1E"/>
    <w:lvl w:ilvl="0" w:tplc="7FA8F454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35C6734"/>
    <w:multiLevelType w:val="multilevel"/>
    <w:tmpl w:val="B1D6E2D6"/>
    <w:name w:val="WW8Num2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6" w15:restartNumberingAfterBreak="0">
    <w:nsid w:val="75905D6D"/>
    <w:multiLevelType w:val="hybridMultilevel"/>
    <w:tmpl w:val="4DC03014"/>
    <w:lvl w:ilvl="0" w:tplc="BD1082F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ABF508F"/>
    <w:multiLevelType w:val="hybridMultilevel"/>
    <w:tmpl w:val="71BA8F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C10408A"/>
    <w:multiLevelType w:val="multilevel"/>
    <w:tmpl w:val="B880742A"/>
    <w:name w:val="WW8Num2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7E735228"/>
    <w:multiLevelType w:val="singleLevel"/>
    <w:tmpl w:val="8702FF3A"/>
    <w:lvl w:ilvl="0">
      <w:start w:val="1"/>
      <w:numFmt w:val="none"/>
      <w:pStyle w:val="Poznmka"/>
      <w:lvlText w:val="Poznámka:"/>
      <w:lvlJc w:val="left"/>
      <w:pPr>
        <w:tabs>
          <w:tab w:val="num" w:pos="1440"/>
        </w:tabs>
        <w:ind w:left="720" w:hanging="720"/>
      </w:pPr>
      <w:rPr>
        <w:rFonts w:cs="Times New Roman" w:hint="default"/>
        <w:b/>
        <w:i w:val="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4"/>
  </w:num>
  <w:num w:numId="5">
    <w:abstractNumId w:val="23"/>
  </w:num>
  <w:num w:numId="6">
    <w:abstractNumId w:val="49"/>
  </w:num>
  <w:num w:numId="7">
    <w:abstractNumId w:val="28"/>
  </w:num>
  <w:num w:numId="8">
    <w:abstractNumId w:val="47"/>
  </w:num>
  <w:num w:numId="9">
    <w:abstractNumId w:val="9"/>
  </w:num>
  <w:num w:numId="10">
    <w:abstractNumId w:val="10"/>
  </w:num>
  <w:num w:numId="11">
    <w:abstractNumId w:val="12"/>
  </w:num>
  <w:num w:numId="12">
    <w:abstractNumId w:val="18"/>
  </w:num>
  <w:num w:numId="13">
    <w:abstractNumId w:val="15"/>
  </w:num>
  <w:num w:numId="14">
    <w:abstractNumId w:val="7"/>
  </w:num>
  <w:num w:numId="15">
    <w:abstractNumId w:val="11"/>
  </w:num>
  <w:num w:numId="16">
    <w:abstractNumId w:val="14"/>
  </w:num>
  <w:num w:numId="17">
    <w:abstractNumId w:val="6"/>
  </w:num>
  <w:num w:numId="18">
    <w:abstractNumId w:val="22"/>
  </w:num>
  <w:num w:numId="19">
    <w:abstractNumId w:val="13"/>
  </w:num>
  <w:num w:numId="20">
    <w:abstractNumId w:val="16"/>
  </w:num>
  <w:num w:numId="21">
    <w:abstractNumId w:val="20"/>
  </w:num>
  <w:num w:numId="22">
    <w:abstractNumId w:val="38"/>
  </w:num>
  <w:num w:numId="23">
    <w:abstractNumId w:val="21"/>
  </w:num>
  <w:num w:numId="24">
    <w:abstractNumId w:val="3"/>
  </w:num>
  <w:num w:numId="25">
    <w:abstractNumId w:val="4"/>
  </w:num>
  <w:num w:numId="26">
    <w:abstractNumId w:val="19"/>
  </w:num>
  <w:num w:numId="27">
    <w:abstractNumId w:val="5"/>
  </w:num>
  <w:num w:numId="28">
    <w:abstractNumId w:val="17"/>
  </w:num>
  <w:num w:numId="29">
    <w:abstractNumId w:val="8"/>
  </w:num>
  <w:num w:numId="30">
    <w:abstractNumId w:val="44"/>
  </w:num>
  <w:num w:numId="31">
    <w:abstractNumId w:val="31"/>
  </w:num>
  <w:num w:numId="32">
    <w:abstractNumId w:val="45"/>
  </w:num>
  <w:num w:numId="33">
    <w:abstractNumId w:val="26"/>
  </w:num>
  <w:num w:numId="34">
    <w:abstractNumId w:val="48"/>
  </w:num>
  <w:num w:numId="35">
    <w:abstractNumId w:val="32"/>
  </w:num>
  <w:num w:numId="36">
    <w:abstractNumId w:val="33"/>
  </w:num>
  <w:num w:numId="37">
    <w:abstractNumId w:val="37"/>
  </w:num>
  <w:num w:numId="38">
    <w:abstractNumId w:val="30"/>
  </w:num>
  <w:num w:numId="39">
    <w:abstractNumId w:val="27"/>
  </w:num>
  <w:num w:numId="40">
    <w:abstractNumId w:val="40"/>
  </w:num>
  <w:num w:numId="41">
    <w:abstractNumId w:val="39"/>
  </w:num>
  <w:num w:numId="42">
    <w:abstractNumId w:val="36"/>
  </w:num>
  <w:num w:numId="43">
    <w:abstractNumId w:val="41"/>
  </w:num>
  <w:num w:numId="44">
    <w:abstractNumId w:val="43"/>
  </w:num>
  <w:num w:numId="45">
    <w:abstractNumId w:val="24"/>
  </w:num>
  <w:num w:numId="46">
    <w:abstractNumId w:val="25"/>
  </w:num>
  <w:num w:numId="47">
    <w:abstractNumId w:val="46"/>
  </w:num>
  <w:num w:numId="48">
    <w:abstractNumId w:val="42"/>
  </w:num>
  <w:num w:numId="49">
    <w:abstractNumId w:val="29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EF"/>
    <w:rsid w:val="00036934"/>
    <w:rsid w:val="000469D2"/>
    <w:rsid w:val="0007636C"/>
    <w:rsid w:val="000816EE"/>
    <w:rsid w:val="00132142"/>
    <w:rsid w:val="003F2797"/>
    <w:rsid w:val="00401E36"/>
    <w:rsid w:val="00412FE8"/>
    <w:rsid w:val="004900B3"/>
    <w:rsid w:val="00494CD4"/>
    <w:rsid w:val="00496ECE"/>
    <w:rsid w:val="004D0410"/>
    <w:rsid w:val="004E0A46"/>
    <w:rsid w:val="004E6A28"/>
    <w:rsid w:val="00540AA2"/>
    <w:rsid w:val="0057508D"/>
    <w:rsid w:val="005F10EF"/>
    <w:rsid w:val="0065233D"/>
    <w:rsid w:val="00673DB3"/>
    <w:rsid w:val="006C6B51"/>
    <w:rsid w:val="006D0E5F"/>
    <w:rsid w:val="00703AF1"/>
    <w:rsid w:val="00717F4E"/>
    <w:rsid w:val="00845C21"/>
    <w:rsid w:val="008D0260"/>
    <w:rsid w:val="008F365E"/>
    <w:rsid w:val="0096523C"/>
    <w:rsid w:val="00A05A5A"/>
    <w:rsid w:val="00A07E84"/>
    <w:rsid w:val="00A14125"/>
    <w:rsid w:val="00AA67FC"/>
    <w:rsid w:val="00BC1362"/>
    <w:rsid w:val="00C0452B"/>
    <w:rsid w:val="00C10506"/>
    <w:rsid w:val="00C64D8C"/>
    <w:rsid w:val="00C93D60"/>
    <w:rsid w:val="00D30B99"/>
    <w:rsid w:val="00D5025E"/>
    <w:rsid w:val="00DE7A80"/>
    <w:rsid w:val="00DF3945"/>
    <w:rsid w:val="00E86854"/>
    <w:rsid w:val="00E95850"/>
    <w:rsid w:val="00EC7A68"/>
    <w:rsid w:val="00FC44B2"/>
    <w:rsid w:val="00FD0FD8"/>
    <w:rsid w:val="00FE4BE7"/>
    <w:rsid w:val="00FF100C"/>
    <w:rsid w:val="00F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0B2F5-2FB5-4DC9-89D6-9943285C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10E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F10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odsazen"/>
    <w:link w:val="Nadpis2Char"/>
    <w:uiPriority w:val="9"/>
    <w:qFormat/>
    <w:rsid w:val="005F10EF"/>
    <w:pPr>
      <w:keepNext/>
      <w:numPr>
        <w:numId w:val="5"/>
      </w:num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Popis2"/>
    <w:link w:val="Nadpis3Char"/>
    <w:uiPriority w:val="9"/>
    <w:qFormat/>
    <w:rsid w:val="005F10EF"/>
    <w:pPr>
      <w:keepNext/>
      <w:numPr>
        <w:ilvl w:val="1"/>
        <w:numId w:val="5"/>
      </w:numPr>
      <w:spacing w:before="240"/>
      <w:jc w:val="both"/>
      <w:outlineLvl w:val="2"/>
    </w:pPr>
    <w:rPr>
      <w:b/>
      <w:iCs/>
      <w:sz w:val="22"/>
    </w:rPr>
  </w:style>
  <w:style w:type="paragraph" w:styleId="Nadpis4">
    <w:name w:val="heading 4"/>
    <w:basedOn w:val="Normln"/>
    <w:next w:val="Normlnodsazen"/>
    <w:link w:val="Nadpis4Char"/>
    <w:uiPriority w:val="9"/>
    <w:qFormat/>
    <w:rsid w:val="005F10EF"/>
    <w:pPr>
      <w:keepNext/>
      <w:numPr>
        <w:ilvl w:val="2"/>
        <w:numId w:val="5"/>
      </w:numPr>
      <w:spacing w:before="120" w:after="60"/>
      <w:outlineLvl w:val="3"/>
    </w:pPr>
    <w:rPr>
      <w:rFonts w:ascii="Tahoma" w:hAnsi="Tahoma"/>
      <w:b/>
      <w:bCs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5F10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10EF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F10EF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F10EF"/>
    <w:rPr>
      <w:rFonts w:ascii="Arial" w:eastAsia="Times New Roman" w:hAnsi="Arial" w:cs="Times New Roman"/>
      <w:b/>
      <w:iCs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F10EF"/>
    <w:rPr>
      <w:rFonts w:ascii="Tahoma" w:eastAsia="Times New Roman" w:hAnsi="Tahoma" w:cs="Times New Roman"/>
      <w:b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5F10EF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customStyle="1" w:styleId="REPORT1">
    <w:name w:val="REPORT1"/>
    <w:basedOn w:val="Normln"/>
    <w:rsid w:val="005F10EF"/>
    <w:rPr>
      <w:sz w:val="28"/>
    </w:rPr>
  </w:style>
  <w:style w:type="paragraph" w:customStyle="1" w:styleId="REPORT2">
    <w:name w:val="REPORT2"/>
    <w:basedOn w:val="Normln"/>
    <w:rsid w:val="005F10EF"/>
    <w:rPr>
      <w:sz w:val="24"/>
    </w:rPr>
  </w:style>
  <w:style w:type="paragraph" w:customStyle="1" w:styleId="REPORT3">
    <w:name w:val="REPORT3"/>
    <w:basedOn w:val="Normln"/>
    <w:next w:val="Normln"/>
    <w:rsid w:val="005F10EF"/>
    <w:pPr>
      <w:numPr>
        <w:numId w:val="4"/>
      </w:numPr>
      <w:spacing w:before="120"/>
      <w:ind w:left="357" w:hanging="357"/>
    </w:pPr>
    <w:rPr>
      <w:b/>
      <w:color w:val="000000"/>
      <w:sz w:val="24"/>
    </w:rPr>
  </w:style>
  <w:style w:type="paragraph" w:customStyle="1" w:styleId="REPORT4">
    <w:name w:val="REPORT4"/>
    <w:basedOn w:val="Normln"/>
    <w:rsid w:val="005F10EF"/>
    <w:rPr>
      <w:sz w:val="22"/>
    </w:rPr>
  </w:style>
  <w:style w:type="paragraph" w:customStyle="1" w:styleId="REPORT5">
    <w:name w:val="REPORT5"/>
    <w:basedOn w:val="Normln"/>
    <w:rsid w:val="005F10EF"/>
    <w:rPr>
      <w:b/>
      <w:sz w:val="32"/>
    </w:rPr>
  </w:style>
  <w:style w:type="paragraph" w:customStyle="1" w:styleId="HEAD1">
    <w:name w:val="HEAD1"/>
    <w:basedOn w:val="Normln"/>
    <w:rsid w:val="005F10EF"/>
    <w:pPr>
      <w:jc w:val="center"/>
    </w:pPr>
    <w:rPr>
      <w:i/>
      <w:sz w:val="28"/>
    </w:rPr>
  </w:style>
  <w:style w:type="paragraph" w:customStyle="1" w:styleId="HEAD2">
    <w:name w:val="HEAD2"/>
    <w:basedOn w:val="Normln"/>
    <w:rsid w:val="005F10EF"/>
    <w:rPr>
      <w:rFonts w:ascii="Times New Roman" w:hAnsi="Times New Roman"/>
      <w:sz w:val="28"/>
    </w:rPr>
  </w:style>
  <w:style w:type="paragraph" w:customStyle="1" w:styleId="HEAD3">
    <w:name w:val="HEAD3"/>
    <w:basedOn w:val="Normln"/>
    <w:rsid w:val="005F10EF"/>
    <w:rPr>
      <w:rFonts w:ascii="Times New Roman" w:hAnsi="Times New Roman"/>
      <w:sz w:val="16"/>
    </w:rPr>
  </w:style>
  <w:style w:type="paragraph" w:customStyle="1" w:styleId="HEAD4">
    <w:name w:val="HEAD4"/>
    <w:basedOn w:val="Normln"/>
    <w:rsid w:val="005F10EF"/>
    <w:rPr>
      <w:b/>
      <w:sz w:val="32"/>
    </w:rPr>
  </w:style>
  <w:style w:type="paragraph" w:customStyle="1" w:styleId="Regular">
    <w:name w:val="Regular"/>
    <w:basedOn w:val="Normln"/>
    <w:rsid w:val="005F10EF"/>
    <w:pPr>
      <w:jc w:val="center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uiPriority w:val="99"/>
    <w:rsid w:val="005F10EF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F10EF"/>
    <w:rPr>
      <w:rFonts w:ascii="Arial" w:eastAsia="Times New Roman" w:hAnsi="Arial" w:cs="Times New Roman"/>
      <w:sz w:val="20"/>
      <w:szCs w:val="20"/>
      <w:lang w:eastAsia="cs-CZ"/>
    </w:rPr>
  </w:style>
  <w:style w:type="paragraph" w:styleId="Normlnodsazen">
    <w:name w:val="Normal Indent"/>
    <w:basedOn w:val="Normln"/>
    <w:uiPriority w:val="99"/>
    <w:rsid w:val="005F10EF"/>
    <w:pPr>
      <w:ind w:left="2410" w:hanging="1276"/>
    </w:pPr>
    <w:rPr>
      <w:rFonts w:ascii="Tahoma" w:hAnsi="Tahoma"/>
      <w:color w:val="000000"/>
    </w:rPr>
  </w:style>
  <w:style w:type="paragraph" w:styleId="Zhlav">
    <w:name w:val="header"/>
    <w:basedOn w:val="Normln"/>
    <w:link w:val="ZhlavChar"/>
    <w:uiPriority w:val="99"/>
    <w:rsid w:val="005F10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10EF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F10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10EF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5F10EF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5F10E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10EF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5F10E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5F10EF"/>
    <w:rPr>
      <w:color w:val="800080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5F10EF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10EF"/>
    <w:rPr>
      <w:rFonts w:ascii="Times New Roman" w:eastAsia="Times New Roman" w:hAnsi="Times New Roman" w:cs="Times New Roman"/>
      <w:sz w:val="2"/>
      <w:szCs w:val="20"/>
      <w:shd w:val="clear" w:color="auto" w:fill="00008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5F10EF"/>
    <w:rPr>
      <w:rFonts w:ascii="Times New Roman" w:hAnsi="Times New Roman"/>
      <w:sz w:val="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0EF"/>
    <w:rPr>
      <w:rFonts w:ascii="Times New Roman" w:eastAsia="Times New Roman" w:hAnsi="Times New Roman" w:cs="Times New Roman"/>
      <w:sz w:val="2"/>
      <w:szCs w:val="20"/>
      <w:lang w:eastAsia="cs-CZ"/>
    </w:rPr>
  </w:style>
  <w:style w:type="paragraph" w:styleId="slovanseznam3">
    <w:name w:val="List Number 3"/>
    <w:basedOn w:val="Normln"/>
    <w:uiPriority w:val="99"/>
    <w:rsid w:val="005F10EF"/>
    <w:pPr>
      <w:numPr>
        <w:numId w:val="1"/>
      </w:numPr>
    </w:pPr>
  </w:style>
  <w:style w:type="paragraph" w:styleId="slovanseznam4">
    <w:name w:val="List Number 4"/>
    <w:basedOn w:val="Normln"/>
    <w:link w:val="slovanseznam4Char"/>
    <w:uiPriority w:val="99"/>
    <w:rsid w:val="005F10EF"/>
    <w:rPr>
      <w:rFonts w:ascii="Tahoma" w:hAnsi="Tahoma"/>
    </w:rPr>
  </w:style>
  <w:style w:type="paragraph" w:customStyle="1" w:styleId="Poznmka">
    <w:name w:val="Poznámka"/>
    <w:basedOn w:val="Zkladntext"/>
    <w:rsid w:val="005F10EF"/>
    <w:pPr>
      <w:numPr>
        <w:numId w:val="6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solid" w:color="FFFF00" w:fill="CCFFCC"/>
      <w:tabs>
        <w:tab w:val="clear" w:pos="1440"/>
        <w:tab w:val="num" w:pos="1276"/>
      </w:tabs>
      <w:overflowPunct w:val="0"/>
      <w:autoSpaceDE w:val="0"/>
      <w:autoSpaceDN w:val="0"/>
      <w:adjustRightInd w:val="0"/>
      <w:spacing w:before="120" w:after="120"/>
      <w:ind w:left="1276" w:right="2552" w:hanging="1276"/>
      <w:jc w:val="left"/>
      <w:textAlignment w:val="baseline"/>
    </w:pPr>
    <w:rPr>
      <w:vanish/>
    </w:rPr>
  </w:style>
  <w:style w:type="paragraph" w:styleId="slovanseznam5">
    <w:name w:val="List Number 5"/>
    <w:basedOn w:val="Normln"/>
    <w:uiPriority w:val="99"/>
    <w:rsid w:val="005F10EF"/>
    <w:pPr>
      <w:numPr>
        <w:ilvl w:val="4"/>
        <w:numId w:val="5"/>
      </w:numPr>
    </w:pPr>
  </w:style>
  <w:style w:type="paragraph" w:customStyle="1" w:styleId="Odstavec">
    <w:name w:val="Odstavec"/>
    <w:basedOn w:val="Normln"/>
    <w:rsid w:val="005F10EF"/>
    <w:pPr>
      <w:numPr>
        <w:numId w:val="7"/>
      </w:numPr>
    </w:pPr>
  </w:style>
  <w:style w:type="paragraph" w:customStyle="1" w:styleId="Popis">
    <w:name w:val="Popis"/>
    <w:basedOn w:val="Normln"/>
    <w:rsid w:val="005F10EF"/>
    <w:pPr>
      <w:ind w:left="426"/>
    </w:pPr>
    <w:rPr>
      <w:rFonts w:ascii="Tahoma" w:hAnsi="Tahoma"/>
    </w:rPr>
  </w:style>
  <w:style w:type="paragraph" w:customStyle="1" w:styleId="Stylslovanseznam4Podtren">
    <w:name w:val="Styl Číslovaný seznam 4 + Podtržení"/>
    <w:basedOn w:val="slovanseznam4"/>
    <w:link w:val="Stylslovanseznam4PodtrenChar"/>
    <w:rsid w:val="005F10EF"/>
    <w:pPr>
      <w:spacing w:before="120"/>
      <w:ind w:left="1434" w:hanging="357"/>
    </w:pPr>
    <w:rPr>
      <w:u w:val="single"/>
    </w:rPr>
  </w:style>
  <w:style w:type="character" w:customStyle="1" w:styleId="slovanseznam4Char">
    <w:name w:val="Číslovaný seznam 4 Char"/>
    <w:link w:val="slovanseznam4"/>
    <w:uiPriority w:val="99"/>
    <w:locked/>
    <w:rsid w:val="005F10EF"/>
    <w:rPr>
      <w:rFonts w:ascii="Tahoma" w:eastAsia="Times New Roman" w:hAnsi="Tahoma" w:cs="Times New Roman"/>
      <w:sz w:val="20"/>
      <w:szCs w:val="20"/>
      <w:lang w:eastAsia="cs-CZ"/>
    </w:rPr>
  </w:style>
  <w:style w:type="character" w:customStyle="1" w:styleId="Stylslovanseznam4PodtrenChar">
    <w:name w:val="Styl Číslovaný seznam 4 + Podtržení Char"/>
    <w:link w:val="Stylslovanseznam4Podtren"/>
    <w:locked/>
    <w:rsid w:val="005F10EF"/>
    <w:rPr>
      <w:rFonts w:ascii="Tahoma" w:eastAsia="Times New Roman" w:hAnsi="Tahoma" w:cs="Times New Roman"/>
      <w:sz w:val="20"/>
      <w:szCs w:val="20"/>
      <w:u w:val="single"/>
      <w:lang w:eastAsia="cs-CZ"/>
    </w:rPr>
  </w:style>
  <w:style w:type="paragraph" w:customStyle="1" w:styleId="Popis2">
    <w:name w:val="Popis 2"/>
    <w:basedOn w:val="Popis"/>
    <w:rsid w:val="005F10EF"/>
    <w:pPr>
      <w:ind w:left="1434"/>
    </w:pPr>
  </w:style>
  <w:style w:type="paragraph" w:styleId="Nzev">
    <w:name w:val="Title"/>
    <w:basedOn w:val="Normln"/>
    <w:link w:val="NzevChar"/>
    <w:uiPriority w:val="10"/>
    <w:qFormat/>
    <w:rsid w:val="005F10EF"/>
    <w:pPr>
      <w:spacing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5F10EF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customStyle="1" w:styleId="Verze">
    <w:name w:val="Verze"/>
    <w:basedOn w:val="Normln"/>
    <w:rsid w:val="005F10EF"/>
    <w:rPr>
      <w:rFonts w:cs="Arial"/>
      <w:color w:val="000000"/>
    </w:rPr>
  </w:style>
  <w:style w:type="paragraph" w:styleId="Zkladntextodsazen">
    <w:name w:val="Body Text Indent"/>
    <w:basedOn w:val="Normln"/>
    <w:link w:val="ZkladntextodsazenChar"/>
    <w:uiPriority w:val="99"/>
    <w:rsid w:val="005F10E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F10EF"/>
    <w:rPr>
      <w:rFonts w:ascii="Arial" w:eastAsia="Times New Roman" w:hAnsi="Arial" w:cs="Times New Roman"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rsid w:val="005F10EF"/>
    <w:pPr>
      <w:tabs>
        <w:tab w:val="right" w:leader="dot" w:pos="9345"/>
      </w:tabs>
      <w:spacing w:before="120"/>
    </w:pPr>
    <w:rPr>
      <w:rFonts w:ascii="Tahoma" w:hAnsi="Tahoma" w:cs="Tahoma"/>
      <w:bCs/>
      <w:iCs/>
      <w:noProof/>
      <w:sz w:val="22"/>
      <w:szCs w:val="22"/>
    </w:rPr>
  </w:style>
  <w:style w:type="paragraph" w:styleId="Obsah2">
    <w:name w:val="toc 2"/>
    <w:basedOn w:val="Normln"/>
    <w:next w:val="Normln"/>
    <w:autoRedefine/>
    <w:uiPriority w:val="39"/>
    <w:rsid w:val="005F10EF"/>
    <w:pPr>
      <w:spacing w:before="120"/>
      <w:ind w:left="200"/>
    </w:pPr>
    <w:rPr>
      <w:rFonts w:ascii="Times New Roman" w:hAnsi="Times New Roman"/>
      <w:b/>
      <w:bC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semiHidden/>
    <w:rsid w:val="005F10EF"/>
    <w:pPr>
      <w:ind w:left="400"/>
    </w:pPr>
    <w:rPr>
      <w:rFonts w:ascii="Times New Roman" w:hAnsi="Times New Roman"/>
    </w:rPr>
  </w:style>
  <w:style w:type="paragraph" w:styleId="Obsah4">
    <w:name w:val="toc 4"/>
    <w:basedOn w:val="Normln"/>
    <w:next w:val="Normln"/>
    <w:autoRedefine/>
    <w:uiPriority w:val="39"/>
    <w:semiHidden/>
    <w:rsid w:val="005F10EF"/>
    <w:pPr>
      <w:ind w:left="600"/>
    </w:pPr>
    <w:rPr>
      <w:rFonts w:ascii="Times New Roman" w:hAnsi="Times New Roman"/>
    </w:rPr>
  </w:style>
  <w:style w:type="paragraph" w:styleId="Obsah5">
    <w:name w:val="toc 5"/>
    <w:basedOn w:val="Normln"/>
    <w:next w:val="Normln"/>
    <w:autoRedefine/>
    <w:uiPriority w:val="39"/>
    <w:semiHidden/>
    <w:rsid w:val="005F10EF"/>
    <w:pPr>
      <w:ind w:left="800"/>
    </w:pPr>
    <w:rPr>
      <w:rFonts w:ascii="Times New Roman" w:hAnsi="Times New Roman"/>
    </w:rPr>
  </w:style>
  <w:style w:type="paragraph" w:styleId="Obsah6">
    <w:name w:val="toc 6"/>
    <w:basedOn w:val="Normln"/>
    <w:next w:val="Normln"/>
    <w:autoRedefine/>
    <w:uiPriority w:val="39"/>
    <w:semiHidden/>
    <w:rsid w:val="005F10EF"/>
    <w:pPr>
      <w:ind w:left="1000"/>
    </w:pPr>
    <w:rPr>
      <w:rFonts w:ascii="Times New Roman" w:hAnsi="Times New Roman"/>
    </w:rPr>
  </w:style>
  <w:style w:type="paragraph" w:styleId="Obsah7">
    <w:name w:val="toc 7"/>
    <w:basedOn w:val="Normln"/>
    <w:next w:val="Normln"/>
    <w:autoRedefine/>
    <w:uiPriority w:val="39"/>
    <w:semiHidden/>
    <w:rsid w:val="005F10EF"/>
    <w:pPr>
      <w:ind w:left="1200"/>
    </w:pPr>
    <w:rPr>
      <w:rFonts w:ascii="Times New Roman" w:hAnsi="Times New Roman"/>
    </w:rPr>
  </w:style>
  <w:style w:type="paragraph" w:styleId="Obsah8">
    <w:name w:val="toc 8"/>
    <w:basedOn w:val="Normln"/>
    <w:next w:val="Normln"/>
    <w:autoRedefine/>
    <w:uiPriority w:val="39"/>
    <w:semiHidden/>
    <w:rsid w:val="005F10EF"/>
    <w:pPr>
      <w:ind w:left="1400"/>
    </w:pPr>
    <w:rPr>
      <w:rFonts w:ascii="Times New Roman" w:hAnsi="Times New Roman"/>
    </w:rPr>
  </w:style>
  <w:style w:type="paragraph" w:styleId="Obsah9">
    <w:name w:val="toc 9"/>
    <w:basedOn w:val="Normln"/>
    <w:next w:val="Normln"/>
    <w:autoRedefine/>
    <w:uiPriority w:val="39"/>
    <w:semiHidden/>
    <w:rsid w:val="005F10EF"/>
    <w:pPr>
      <w:ind w:left="1600"/>
    </w:pPr>
    <w:rPr>
      <w:rFonts w:ascii="Times New Roman" w:hAnsi="Times New Roman"/>
    </w:rPr>
  </w:style>
  <w:style w:type="paragraph" w:customStyle="1" w:styleId="Obsahrmce">
    <w:name w:val="Obsah rámce"/>
    <w:basedOn w:val="Zkladntext"/>
    <w:rsid w:val="005F10EF"/>
    <w:pPr>
      <w:suppressAutoHyphens/>
    </w:pPr>
    <w:rPr>
      <w:rFonts w:ascii="Times New Roman" w:hAnsi="Times New Roman"/>
      <w:noProof/>
      <w:sz w:val="24"/>
      <w:szCs w:val="24"/>
    </w:rPr>
  </w:style>
  <w:style w:type="paragraph" w:styleId="Normlnweb">
    <w:name w:val="Normal (Web)"/>
    <w:basedOn w:val="Normln"/>
    <w:uiPriority w:val="99"/>
    <w:rsid w:val="005F10EF"/>
    <w:pPr>
      <w:spacing w:before="100" w:beforeAutospacing="1" w:after="100" w:afterAutospacing="1"/>
    </w:pPr>
    <w:rPr>
      <w:rFonts w:cs="Arial"/>
    </w:rPr>
  </w:style>
  <w:style w:type="paragraph" w:customStyle="1" w:styleId="Aspi">
    <w:name w:val="Aspi"/>
    <w:basedOn w:val="Prosttext"/>
    <w:autoRedefine/>
    <w:rsid w:val="005F10EF"/>
    <w:pPr>
      <w:jc w:val="center"/>
    </w:pPr>
    <w:rPr>
      <w:rFonts w:ascii="Times New Roman" w:hAnsi="Times New Roman"/>
      <w:sz w:val="24"/>
    </w:rPr>
  </w:style>
  <w:style w:type="paragraph" w:styleId="Prosttext">
    <w:name w:val="Plain Text"/>
    <w:basedOn w:val="Normln"/>
    <w:link w:val="ProsttextChar"/>
    <w:uiPriority w:val="99"/>
    <w:rsid w:val="005F10EF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5F10EF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Styl3">
    <w:name w:val="Styl3"/>
    <w:basedOn w:val="Normln"/>
    <w:rsid w:val="005F10EF"/>
    <w:pPr>
      <w:ind w:left="284" w:hanging="284"/>
      <w:jc w:val="both"/>
    </w:pPr>
    <w:rPr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5F10EF"/>
  </w:style>
  <w:style w:type="character" w:customStyle="1" w:styleId="PedmtkomenteChar">
    <w:name w:val="Předmět komentáře Char"/>
    <w:basedOn w:val="TextkomenteChar"/>
    <w:link w:val="Pedmtkomente"/>
    <w:uiPriority w:val="99"/>
    <w:rsid w:val="005F10EF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CommentSubjectChar">
    <w:name w:val="Comment Subject Char"/>
    <w:uiPriority w:val="99"/>
    <w:semiHidden/>
    <w:rsid w:val="005F10EF"/>
    <w:rPr>
      <w:rFonts w:ascii="Arial" w:hAnsi="Arial"/>
      <w:b/>
      <w:snapToGrid w:val="0"/>
    </w:rPr>
  </w:style>
  <w:style w:type="character" w:styleId="Siln">
    <w:name w:val="Strong"/>
    <w:basedOn w:val="Standardnpsmoodstavce"/>
    <w:uiPriority w:val="22"/>
    <w:qFormat/>
    <w:rsid w:val="005F10EF"/>
    <w:rPr>
      <w:b/>
    </w:rPr>
  </w:style>
  <w:style w:type="paragraph" w:styleId="Odstavecseseznamem">
    <w:name w:val="List Paragraph"/>
    <w:basedOn w:val="Normln"/>
    <w:uiPriority w:val="34"/>
    <w:qFormat/>
    <w:rsid w:val="005F10EF"/>
    <w:pPr>
      <w:suppressAutoHyphens/>
      <w:ind w:left="720"/>
      <w:contextualSpacing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9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4B330-BA4B-4B96-9FAF-62AE6EAA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2070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TESCO SW, a.s.</Company>
  <LinksUpToDate>false</LinksUpToDate>
  <CharactersWithSpaces>14259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Kolaříkova Lenka</dc:creator>
  <cp:keywords/>
  <dc:description/>
  <cp:lastModifiedBy>Kolaříkova Lenka</cp:lastModifiedBy>
  <cp:revision>5</cp:revision>
  <cp:lastPrinted>2017-10-03T05:14:00Z</cp:lastPrinted>
  <dcterms:created xsi:type="dcterms:W3CDTF">2017-04-07T08:39:00Z</dcterms:created>
  <dcterms:modified xsi:type="dcterms:W3CDTF">2017-10-03T05:15:00Z</dcterms:modified>
</cp:coreProperties>
</file>