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82AF" w14:textId="77777777" w:rsidR="00665312" w:rsidRPr="00BD19E7" w:rsidRDefault="00665312" w:rsidP="00665312"/>
    <w:p w14:paraId="3D0B5D73" w14:textId="77777777" w:rsidR="00093632" w:rsidRPr="00BD19E7" w:rsidRDefault="00093632" w:rsidP="00093632">
      <w:pPr>
        <w:jc w:val="center"/>
        <w:rPr>
          <w:sz w:val="40"/>
          <w:szCs w:val="40"/>
        </w:rPr>
      </w:pPr>
    </w:p>
    <w:p w14:paraId="780CD193" w14:textId="77777777" w:rsidR="00093632" w:rsidRPr="00BD19E7" w:rsidRDefault="00093632" w:rsidP="00093632">
      <w:pPr>
        <w:rPr>
          <w:sz w:val="40"/>
          <w:szCs w:val="40"/>
        </w:rPr>
      </w:pPr>
    </w:p>
    <w:p w14:paraId="1ED0FB93" w14:textId="77777777" w:rsidR="00093632" w:rsidRPr="00BD19E7" w:rsidRDefault="00093632" w:rsidP="00093632">
      <w:pPr>
        <w:jc w:val="center"/>
        <w:rPr>
          <w:sz w:val="40"/>
          <w:szCs w:val="40"/>
        </w:rPr>
      </w:pPr>
      <w:r w:rsidRPr="00BD19E7">
        <w:rPr>
          <w:noProof/>
          <w:sz w:val="40"/>
          <w:szCs w:val="40"/>
          <w:lang w:eastAsia="cs-CZ"/>
        </w:rPr>
        <w:drawing>
          <wp:inline distT="0" distB="0" distL="0" distR="0" wp14:anchorId="410B6B57" wp14:editId="6E21BA5A">
            <wp:extent cx="4467849" cy="181000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SO.png"/>
                    <pic:cNvPicPr/>
                  </pic:nvPicPr>
                  <pic:blipFill>
                    <a:blip r:embed="rId8">
                      <a:extLst>
                        <a:ext uri="{28A0092B-C50C-407E-A947-70E740481C1C}">
                          <a14:useLocalDpi xmlns:a14="http://schemas.microsoft.com/office/drawing/2010/main" val="0"/>
                        </a:ext>
                      </a:extLst>
                    </a:blip>
                    <a:stretch>
                      <a:fillRect/>
                    </a:stretch>
                  </pic:blipFill>
                  <pic:spPr>
                    <a:xfrm>
                      <a:off x="0" y="0"/>
                      <a:ext cx="4467849" cy="1810003"/>
                    </a:xfrm>
                    <a:prstGeom prst="rect">
                      <a:avLst/>
                    </a:prstGeom>
                  </pic:spPr>
                </pic:pic>
              </a:graphicData>
            </a:graphic>
          </wp:inline>
        </w:drawing>
      </w:r>
    </w:p>
    <w:p w14:paraId="525003F4" w14:textId="77777777" w:rsidR="00093632" w:rsidRPr="00BD19E7" w:rsidRDefault="00093632" w:rsidP="00093632">
      <w:pPr>
        <w:jc w:val="center"/>
        <w:rPr>
          <w:sz w:val="40"/>
          <w:szCs w:val="40"/>
        </w:rPr>
      </w:pPr>
    </w:p>
    <w:p w14:paraId="62B48167" w14:textId="77777777" w:rsidR="00093632" w:rsidRPr="00BD19E7" w:rsidRDefault="00093632" w:rsidP="00093632">
      <w:pPr>
        <w:jc w:val="center"/>
        <w:rPr>
          <w:sz w:val="40"/>
          <w:szCs w:val="40"/>
        </w:rPr>
      </w:pPr>
    </w:p>
    <w:p w14:paraId="41D53D7C" w14:textId="77777777" w:rsidR="00A37996" w:rsidRPr="00BD19E7" w:rsidRDefault="00A37996" w:rsidP="00093632">
      <w:pPr>
        <w:jc w:val="center"/>
        <w:rPr>
          <w:sz w:val="40"/>
          <w:szCs w:val="40"/>
        </w:rPr>
      </w:pPr>
    </w:p>
    <w:p w14:paraId="2CA49B8F" w14:textId="77777777" w:rsidR="00BD19E7" w:rsidRPr="00BD19E7" w:rsidRDefault="00BD19E7" w:rsidP="00093632">
      <w:pPr>
        <w:jc w:val="center"/>
        <w:rPr>
          <w:sz w:val="40"/>
          <w:szCs w:val="40"/>
        </w:rPr>
      </w:pPr>
    </w:p>
    <w:p w14:paraId="41F08ACD" w14:textId="77777777" w:rsidR="002E7CFF" w:rsidRDefault="00646A4D" w:rsidP="00093632">
      <w:pPr>
        <w:jc w:val="center"/>
        <w:rPr>
          <w:sz w:val="32"/>
          <w:szCs w:val="40"/>
        </w:rPr>
      </w:pPr>
      <w:r w:rsidRPr="00BD19E7">
        <w:rPr>
          <w:sz w:val="32"/>
          <w:szCs w:val="40"/>
        </w:rPr>
        <w:t xml:space="preserve">Případová studie </w:t>
      </w:r>
      <w:r w:rsidR="002E7CFF">
        <w:rPr>
          <w:sz w:val="32"/>
          <w:szCs w:val="40"/>
        </w:rPr>
        <w:t>2. ročník PEM</w:t>
      </w:r>
    </w:p>
    <w:p w14:paraId="4409A9BF" w14:textId="77777777" w:rsidR="00093632" w:rsidRPr="00BD19E7" w:rsidRDefault="00BD19E7" w:rsidP="00093632">
      <w:pPr>
        <w:jc w:val="center"/>
        <w:rPr>
          <w:i/>
          <w:sz w:val="28"/>
          <w:szCs w:val="40"/>
        </w:rPr>
      </w:pPr>
      <w:r w:rsidRPr="00BD19E7">
        <w:rPr>
          <w:i/>
          <w:sz w:val="28"/>
          <w:szCs w:val="40"/>
        </w:rPr>
        <w:t>Název skupiny pro případovou studii</w:t>
      </w:r>
    </w:p>
    <w:p w14:paraId="41C1E4F8" w14:textId="77777777" w:rsidR="00093632" w:rsidRPr="00BD19E7" w:rsidRDefault="00BD19E7" w:rsidP="00093632">
      <w:pPr>
        <w:jc w:val="center"/>
        <w:rPr>
          <w:i/>
          <w:sz w:val="28"/>
          <w:szCs w:val="40"/>
        </w:rPr>
      </w:pPr>
      <w:r w:rsidRPr="00BD19E7">
        <w:rPr>
          <w:i/>
          <w:sz w:val="28"/>
          <w:szCs w:val="40"/>
        </w:rPr>
        <w:t>Studijní rozvrhová skupina</w:t>
      </w:r>
    </w:p>
    <w:p w14:paraId="4679DD1A" w14:textId="77777777" w:rsidR="00BD19E7" w:rsidRPr="00BD19E7" w:rsidRDefault="00BD19E7" w:rsidP="00093632">
      <w:pPr>
        <w:jc w:val="center"/>
        <w:rPr>
          <w:i/>
          <w:sz w:val="32"/>
          <w:szCs w:val="4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3632" w:rsidRPr="00BD19E7" w14:paraId="0B95C92F" w14:textId="77777777" w:rsidTr="00EF1D7D">
        <w:tc>
          <w:tcPr>
            <w:tcW w:w="4531" w:type="dxa"/>
          </w:tcPr>
          <w:p w14:paraId="4C241492" w14:textId="77777777" w:rsidR="00093632" w:rsidRPr="00BD19E7" w:rsidRDefault="00A37996" w:rsidP="00A37996">
            <w:pPr>
              <w:rPr>
                <w:sz w:val="28"/>
                <w:szCs w:val="40"/>
              </w:rPr>
            </w:pPr>
            <w:r w:rsidRPr="00BD19E7">
              <w:rPr>
                <w:sz w:val="28"/>
                <w:szCs w:val="40"/>
              </w:rPr>
              <w:t>Autoři</w:t>
            </w:r>
            <w:r w:rsidR="00BD19E7" w:rsidRPr="00BD19E7">
              <w:rPr>
                <w:sz w:val="28"/>
                <w:szCs w:val="40"/>
              </w:rPr>
              <w:t xml:space="preserve"> + osobní čísla studentů</w:t>
            </w:r>
            <w:r w:rsidRPr="00BD19E7">
              <w:rPr>
                <w:sz w:val="28"/>
                <w:szCs w:val="40"/>
              </w:rPr>
              <w:t>:</w:t>
            </w:r>
          </w:p>
        </w:tc>
        <w:tc>
          <w:tcPr>
            <w:tcW w:w="4531" w:type="dxa"/>
          </w:tcPr>
          <w:p w14:paraId="1F3614FC" w14:textId="77777777" w:rsidR="00093632" w:rsidRPr="00BD19E7" w:rsidRDefault="00093632" w:rsidP="00A37996">
            <w:pPr>
              <w:rPr>
                <w:sz w:val="28"/>
                <w:szCs w:val="40"/>
              </w:rPr>
            </w:pPr>
          </w:p>
          <w:p w14:paraId="78CFC941" w14:textId="77777777" w:rsidR="00BD19E7" w:rsidRPr="00BD19E7" w:rsidRDefault="00BD19E7" w:rsidP="00A37996">
            <w:pPr>
              <w:rPr>
                <w:sz w:val="28"/>
                <w:szCs w:val="40"/>
              </w:rPr>
            </w:pPr>
          </w:p>
          <w:p w14:paraId="5668CE47" w14:textId="77777777" w:rsidR="00BD19E7" w:rsidRPr="00BD19E7" w:rsidRDefault="00BD19E7" w:rsidP="00A37996">
            <w:pPr>
              <w:rPr>
                <w:sz w:val="28"/>
                <w:szCs w:val="40"/>
              </w:rPr>
            </w:pPr>
          </w:p>
          <w:p w14:paraId="0DBE69D0" w14:textId="77777777" w:rsidR="00BD19E7" w:rsidRPr="00BD19E7" w:rsidRDefault="00BD19E7" w:rsidP="00A37996">
            <w:pPr>
              <w:rPr>
                <w:sz w:val="28"/>
                <w:szCs w:val="40"/>
              </w:rPr>
            </w:pPr>
          </w:p>
          <w:p w14:paraId="5CEE193E" w14:textId="77777777" w:rsidR="00BD19E7" w:rsidRPr="00BD19E7" w:rsidRDefault="00BD19E7" w:rsidP="00A37996">
            <w:pPr>
              <w:rPr>
                <w:sz w:val="28"/>
                <w:szCs w:val="40"/>
              </w:rPr>
            </w:pPr>
          </w:p>
          <w:p w14:paraId="354B40B5" w14:textId="77777777" w:rsidR="00BD19E7" w:rsidRPr="00BD19E7" w:rsidRDefault="00BD19E7" w:rsidP="00A37996">
            <w:pPr>
              <w:rPr>
                <w:sz w:val="28"/>
                <w:szCs w:val="40"/>
              </w:rPr>
            </w:pPr>
          </w:p>
          <w:p w14:paraId="22FE29C9" w14:textId="77777777" w:rsidR="00BD19E7" w:rsidRPr="00BD19E7" w:rsidRDefault="00BD19E7" w:rsidP="00A37996">
            <w:pPr>
              <w:rPr>
                <w:sz w:val="28"/>
                <w:szCs w:val="40"/>
              </w:rPr>
            </w:pPr>
          </w:p>
        </w:tc>
      </w:tr>
      <w:tr w:rsidR="00093632" w:rsidRPr="00BD19E7" w14:paraId="437BF8EF" w14:textId="77777777" w:rsidTr="00EF1D7D">
        <w:tc>
          <w:tcPr>
            <w:tcW w:w="4531" w:type="dxa"/>
          </w:tcPr>
          <w:p w14:paraId="0C53B64B" w14:textId="77777777" w:rsidR="00093632" w:rsidRPr="00BD19E7" w:rsidRDefault="00093632" w:rsidP="00A37996">
            <w:pPr>
              <w:rPr>
                <w:sz w:val="28"/>
                <w:szCs w:val="40"/>
              </w:rPr>
            </w:pPr>
          </w:p>
        </w:tc>
        <w:tc>
          <w:tcPr>
            <w:tcW w:w="4531" w:type="dxa"/>
          </w:tcPr>
          <w:p w14:paraId="028500CA" w14:textId="77777777" w:rsidR="00093632" w:rsidRPr="00BD19E7" w:rsidRDefault="00093632" w:rsidP="00A37996">
            <w:pPr>
              <w:rPr>
                <w:sz w:val="28"/>
                <w:szCs w:val="40"/>
              </w:rPr>
            </w:pPr>
          </w:p>
        </w:tc>
      </w:tr>
      <w:tr w:rsidR="00093632" w:rsidRPr="00BD19E7" w14:paraId="7617C065" w14:textId="77777777" w:rsidTr="00EF1D7D">
        <w:tc>
          <w:tcPr>
            <w:tcW w:w="4531" w:type="dxa"/>
          </w:tcPr>
          <w:p w14:paraId="0609C178" w14:textId="081F367D" w:rsidR="0062663C" w:rsidRPr="002059E3" w:rsidRDefault="00A37996" w:rsidP="00CA4B02">
            <w:pPr>
              <w:rPr>
                <w:b/>
                <w:sz w:val="28"/>
                <w:szCs w:val="40"/>
              </w:rPr>
            </w:pPr>
            <w:r w:rsidRPr="002059E3">
              <w:rPr>
                <w:b/>
                <w:sz w:val="28"/>
                <w:szCs w:val="40"/>
              </w:rPr>
              <w:t>Akademický rok:</w:t>
            </w:r>
            <w:r w:rsidR="00D32443" w:rsidRPr="002059E3">
              <w:rPr>
                <w:b/>
                <w:sz w:val="28"/>
                <w:szCs w:val="40"/>
              </w:rPr>
              <w:t xml:space="preserve"> 20</w:t>
            </w:r>
            <w:r w:rsidR="000B43DA">
              <w:rPr>
                <w:b/>
                <w:sz w:val="28"/>
                <w:szCs w:val="40"/>
              </w:rPr>
              <w:t>20</w:t>
            </w:r>
            <w:r w:rsidR="00D32443" w:rsidRPr="002059E3">
              <w:rPr>
                <w:b/>
                <w:sz w:val="28"/>
                <w:szCs w:val="40"/>
              </w:rPr>
              <w:t>/</w:t>
            </w:r>
            <w:r w:rsidR="00F4352E" w:rsidRPr="002059E3">
              <w:rPr>
                <w:b/>
                <w:sz w:val="28"/>
                <w:szCs w:val="40"/>
              </w:rPr>
              <w:t>20</w:t>
            </w:r>
            <w:r w:rsidR="007F5E96">
              <w:rPr>
                <w:b/>
                <w:sz w:val="28"/>
                <w:szCs w:val="40"/>
              </w:rPr>
              <w:t>2</w:t>
            </w:r>
            <w:r w:rsidR="000B43DA">
              <w:rPr>
                <w:b/>
                <w:sz w:val="28"/>
                <w:szCs w:val="40"/>
              </w:rPr>
              <w:t>1</w:t>
            </w:r>
          </w:p>
        </w:tc>
        <w:tc>
          <w:tcPr>
            <w:tcW w:w="4531" w:type="dxa"/>
          </w:tcPr>
          <w:p w14:paraId="3F4FDE81" w14:textId="77777777" w:rsidR="00093632" w:rsidRPr="00BD19E7" w:rsidRDefault="00093632" w:rsidP="00A37996">
            <w:pPr>
              <w:rPr>
                <w:sz w:val="28"/>
                <w:szCs w:val="40"/>
              </w:rPr>
            </w:pPr>
          </w:p>
        </w:tc>
      </w:tr>
    </w:tbl>
    <w:p w14:paraId="083CD21D" w14:textId="77777777" w:rsidR="0062663C" w:rsidRPr="00BD19E7" w:rsidRDefault="0062663C" w:rsidP="00A37996">
      <w:pPr>
        <w:rPr>
          <w:sz w:val="40"/>
          <w:szCs w:val="40"/>
        </w:rPr>
        <w:sectPr w:rsidR="0062663C" w:rsidRPr="00BD19E7" w:rsidSect="0062663C">
          <w:headerReference w:type="default" r:id="rId9"/>
          <w:footerReference w:type="default" r:id="rId10"/>
          <w:headerReference w:type="first" r:id="rId11"/>
          <w:endnotePr>
            <w:numFmt w:val="decimal"/>
          </w:endnotePr>
          <w:pgSz w:w="11906" w:h="16838"/>
          <w:pgMar w:top="1417" w:right="1417" w:bottom="1417" w:left="1417" w:header="708" w:footer="708" w:gutter="0"/>
          <w:cols w:space="708"/>
          <w:titlePg/>
          <w:docGrid w:linePitch="360"/>
        </w:sectPr>
      </w:pPr>
    </w:p>
    <w:p w14:paraId="2293B196" w14:textId="4F8D5EF3" w:rsidR="007F5E96" w:rsidRDefault="007F5E96" w:rsidP="007F5E96">
      <w:pPr>
        <w:tabs>
          <w:tab w:val="left" w:pos="1065"/>
        </w:tabs>
        <w:jc w:val="both"/>
        <w:rPr>
          <w:b/>
          <w:sz w:val="28"/>
          <w:szCs w:val="40"/>
        </w:rPr>
      </w:pPr>
    </w:p>
    <w:p w14:paraId="7D806AF0" w14:textId="77777777" w:rsidR="006477A8" w:rsidRDefault="006477A8" w:rsidP="007F5E96">
      <w:pPr>
        <w:tabs>
          <w:tab w:val="left" w:pos="1065"/>
        </w:tabs>
        <w:jc w:val="both"/>
        <w:rPr>
          <w:b/>
          <w:sz w:val="28"/>
          <w:szCs w:val="40"/>
        </w:rPr>
      </w:pPr>
    </w:p>
    <w:p w14:paraId="171080F7" w14:textId="14B42582" w:rsidR="007F5E96" w:rsidRDefault="007F5E96" w:rsidP="007F5E96">
      <w:pPr>
        <w:rPr>
          <w:b/>
          <w:sz w:val="28"/>
          <w:szCs w:val="40"/>
        </w:rPr>
      </w:pPr>
      <w:bookmarkStart w:id="0" w:name="_Hlk51153263"/>
      <w:r w:rsidRPr="00FE568C">
        <w:rPr>
          <w:b/>
          <w:sz w:val="28"/>
          <w:szCs w:val="40"/>
        </w:rPr>
        <w:t>Pro formální zpracování případové studie</w:t>
      </w:r>
      <w:r w:rsidR="006477A8">
        <w:rPr>
          <w:b/>
          <w:sz w:val="28"/>
          <w:szCs w:val="40"/>
        </w:rPr>
        <w:t xml:space="preserve"> a pro správné citování literatury a dalších zdrojů</w:t>
      </w:r>
      <w:r w:rsidRPr="00FE568C">
        <w:rPr>
          <w:b/>
          <w:sz w:val="28"/>
          <w:szCs w:val="40"/>
        </w:rPr>
        <w:t xml:space="preserve"> používejte:</w:t>
      </w:r>
    </w:p>
    <w:p w14:paraId="6F30436B" w14:textId="07462D6B" w:rsidR="007F5E96" w:rsidRPr="00F404CD" w:rsidRDefault="00F404CD" w:rsidP="00F404CD">
      <w:pPr>
        <w:tabs>
          <w:tab w:val="left" w:pos="1065"/>
        </w:tabs>
        <w:ind w:left="360"/>
        <w:rPr>
          <w:sz w:val="24"/>
          <w:szCs w:val="40"/>
        </w:rPr>
      </w:pPr>
      <w:r>
        <w:rPr>
          <w:b/>
          <w:sz w:val="24"/>
          <w:szCs w:val="40"/>
        </w:rPr>
        <w:t xml:space="preserve">→ </w:t>
      </w:r>
      <w:r w:rsidR="007F5E96" w:rsidRPr="00F404CD">
        <w:rPr>
          <w:b/>
          <w:sz w:val="24"/>
          <w:szCs w:val="40"/>
        </w:rPr>
        <w:t xml:space="preserve">Směrnici </w:t>
      </w:r>
      <w:r w:rsidR="006477A8" w:rsidRPr="00F404CD">
        <w:rPr>
          <w:b/>
          <w:sz w:val="24"/>
          <w:szCs w:val="40"/>
        </w:rPr>
        <w:t>pro kvalifikační práce</w:t>
      </w:r>
      <w:r w:rsidR="007F5E96" w:rsidRPr="00F404CD">
        <w:rPr>
          <w:b/>
          <w:sz w:val="24"/>
          <w:szCs w:val="40"/>
        </w:rPr>
        <w:t xml:space="preserve"> - Q3-P10-VZDE-00</w:t>
      </w:r>
      <w:r w:rsidR="006477A8" w:rsidRPr="00F404CD">
        <w:rPr>
          <w:b/>
          <w:sz w:val="24"/>
          <w:szCs w:val="40"/>
        </w:rPr>
        <w:t>3</w:t>
      </w:r>
      <w:r w:rsidR="007F5E96" w:rsidRPr="00F404CD">
        <w:rPr>
          <w:b/>
          <w:sz w:val="24"/>
          <w:szCs w:val="40"/>
        </w:rPr>
        <w:t>-0</w:t>
      </w:r>
      <w:r w:rsidR="006477A8" w:rsidRPr="00F404CD">
        <w:rPr>
          <w:b/>
          <w:sz w:val="24"/>
          <w:szCs w:val="40"/>
        </w:rPr>
        <w:t>6</w:t>
      </w:r>
      <w:r w:rsidR="007F5E96" w:rsidRPr="00F404CD">
        <w:rPr>
          <w:b/>
          <w:sz w:val="24"/>
          <w:szCs w:val="40"/>
        </w:rPr>
        <w:br/>
      </w:r>
      <w:r w:rsidR="007F5E96" w:rsidRPr="00F404CD">
        <w:rPr>
          <w:sz w:val="24"/>
          <w:szCs w:val="40"/>
        </w:rPr>
        <w:t>(ke stažení webu MVŠO</w:t>
      </w:r>
      <w:r w:rsidR="006477A8" w:rsidRPr="00F404CD">
        <w:rPr>
          <w:sz w:val="24"/>
          <w:szCs w:val="40"/>
        </w:rPr>
        <w:t xml:space="preserve"> v sekci </w:t>
      </w:r>
      <w:r w:rsidR="006477A8" w:rsidRPr="00F404CD">
        <w:rPr>
          <w:i/>
          <w:iCs/>
          <w:sz w:val="24"/>
          <w:szCs w:val="40"/>
        </w:rPr>
        <w:t>Dokumenty a předpisy vztahující se ke studiu)</w:t>
      </w:r>
      <w:r w:rsidR="007F5E96" w:rsidRPr="00F404CD">
        <w:rPr>
          <w:sz w:val="24"/>
          <w:szCs w:val="40"/>
        </w:rPr>
        <w:t xml:space="preserve">: </w:t>
      </w:r>
      <w:hyperlink r:id="rId12" w:history="1">
        <w:r w:rsidR="00C85800" w:rsidRPr="00F404CD">
          <w:rPr>
            <w:rStyle w:val="Hypertextovodkaz"/>
            <w:sz w:val="24"/>
            <w:szCs w:val="24"/>
          </w:rPr>
          <w:t>https://www.mvso.cz/dokumenty-ke-studiu</w:t>
        </w:r>
      </w:hyperlink>
      <w:r w:rsidR="00C85800" w:rsidRPr="00F404CD">
        <w:rPr>
          <w:sz w:val="24"/>
          <w:szCs w:val="24"/>
        </w:rPr>
        <w:t>)</w:t>
      </w:r>
    </w:p>
    <w:p w14:paraId="7B3211CB" w14:textId="750BA376" w:rsidR="0062663C" w:rsidRPr="00F404CD" w:rsidRDefault="00F404CD" w:rsidP="00F404CD">
      <w:pPr>
        <w:tabs>
          <w:tab w:val="left" w:pos="1065"/>
        </w:tabs>
        <w:ind w:left="360"/>
        <w:rPr>
          <w:sz w:val="24"/>
          <w:szCs w:val="40"/>
        </w:rPr>
        <w:sectPr w:rsidR="0062663C" w:rsidRPr="00F404CD" w:rsidSect="0062663C">
          <w:headerReference w:type="first" r:id="rId13"/>
          <w:footerReference w:type="first" r:id="rId14"/>
          <w:endnotePr>
            <w:numFmt w:val="decimal"/>
          </w:endnotePr>
          <w:pgSz w:w="11906" w:h="16838"/>
          <w:pgMar w:top="1417" w:right="1417" w:bottom="1417" w:left="1417" w:header="708" w:footer="708" w:gutter="0"/>
          <w:cols w:space="708"/>
          <w:titlePg/>
          <w:docGrid w:linePitch="360"/>
        </w:sectPr>
      </w:pPr>
      <w:r>
        <w:rPr>
          <w:b/>
          <w:sz w:val="24"/>
          <w:szCs w:val="40"/>
        </w:rPr>
        <w:t xml:space="preserve">→ </w:t>
      </w:r>
      <w:r w:rsidR="004638EC" w:rsidRPr="00F404CD">
        <w:rPr>
          <w:b/>
          <w:sz w:val="24"/>
          <w:szCs w:val="40"/>
        </w:rPr>
        <w:t>Směrnice k seminárním a jiným studentským pracím -</w:t>
      </w:r>
      <w:r w:rsidR="004638EC" w:rsidRPr="00F404CD">
        <w:rPr>
          <w:bCs/>
          <w:sz w:val="24"/>
          <w:szCs w:val="40"/>
        </w:rPr>
        <w:t xml:space="preserve"> </w:t>
      </w:r>
      <w:r w:rsidR="004638EC" w:rsidRPr="00F404CD">
        <w:rPr>
          <w:b/>
          <w:sz w:val="24"/>
          <w:szCs w:val="40"/>
        </w:rPr>
        <w:t>Q3-P10-VZDE-007-04</w:t>
      </w:r>
      <w:r>
        <w:rPr>
          <w:sz w:val="24"/>
          <w:szCs w:val="40"/>
        </w:rPr>
        <w:br/>
      </w:r>
      <w:r w:rsidR="004638EC" w:rsidRPr="00F404CD">
        <w:rPr>
          <w:sz w:val="24"/>
          <w:szCs w:val="40"/>
        </w:rPr>
        <w:t xml:space="preserve">(ke stažení webu MVŠO v sekci </w:t>
      </w:r>
      <w:r w:rsidR="004638EC" w:rsidRPr="00F404CD">
        <w:rPr>
          <w:i/>
          <w:iCs/>
          <w:sz w:val="24"/>
          <w:szCs w:val="40"/>
        </w:rPr>
        <w:t>Dokumenty a předpisy vztahující se ke studiu)</w:t>
      </w:r>
      <w:r w:rsidR="004638EC" w:rsidRPr="00F404CD">
        <w:rPr>
          <w:sz w:val="24"/>
          <w:szCs w:val="40"/>
        </w:rPr>
        <w:t>:</w:t>
      </w:r>
      <w:bookmarkEnd w:id="0"/>
      <w:r>
        <w:rPr>
          <w:sz w:val="24"/>
          <w:szCs w:val="40"/>
        </w:rPr>
        <w:br/>
      </w:r>
      <w:hyperlink r:id="rId15" w:history="1">
        <w:r w:rsidRPr="003232EB">
          <w:rPr>
            <w:rStyle w:val="Hypertextovodkaz"/>
            <w:sz w:val="24"/>
            <w:szCs w:val="24"/>
          </w:rPr>
          <w:t>https://www.mvso.cz/dokumenty-ke-studiu</w:t>
        </w:r>
      </w:hyperlink>
      <w:r w:rsidR="004638EC" w:rsidRPr="00F404CD">
        <w:rPr>
          <w:sz w:val="24"/>
          <w:szCs w:val="24"/>
        </w:rPr>
        <w:t>)</w:t>
      </w:r>
    </w:p>
    <w:p w14:paraId="4AE1A4DD" w14:textId="77777777" w:rsidR="00FE568C" w:rsidRDefault="00FE568C" w:rsidP="00A37996">
      <w:pPr>
        <w:rPr>
          <w:sz w:val="40"/>
          <w:szCs w:val="40"/>
        </w:rPr>
      </w:pPr>
    </w:p>
    <w:p w14:paraId="4D7E7F89" w14:textId="77777777" w:rsidR="00BA78FF" w:rsidRPr="00BA78FF" w:rsidRDefault="00BA78FF" w:rsidP="00590A64">
      <w:pPr>
        <w:tabs>
          <w:tab w:val="left" w:pos="1065"/>
        </w:tabs>
        <w:jc w:val="both"/>
        <w:rPr>
          <w:b/>
          <w:sz w:val="28"/>
          <w:szCs w:val="40"/>
        </w:rPr>
      </w:pPr>
      <w:r w:rsidRPr="00BA78FF">
        <w:rPr>
          <w:b/>
          <w:sz w:val="28"/>
          <w:szCs w:val="40"/>
        </w:rPr>
        <w:t>Kritéria pro hodnocení případové studie:</w:t>
      </w:r>
    </w:p>
    <w:p w14:paraId="08EF8F07" w14:textId="77777777" w:rsidR="00BA78FF" w:rsidRDefault="00BA78FF" w:rsidP="00590A64">
      <w:pPr>
        <w:pStyle w:val="Odstavecseseznamem"/>
        <w:numPr>
          <w:ilvl w:val="0"/>
          <w:numId w:val="14"/>
        </w:numPr>
        <w:spacing w:after="160" w:line="259" w:lineRule="auto"/>
        <w:jc w:val="both"/>
      </w:pPr>
      <w:r>
        <w:t>Odevzdání všech stanovených úkolů v určeném termínu a určeným vyučujícím (dle zadání případové studie).</w:t>
      </w:r>
    </w:p>
    <w:p w14:paraId="694EB45D" w14:textId="368824E5" w:rsidR="00BA78FF" w:rsidRDefault="00BA78FF" w:rsidP="00590A64">
      <w:pPr>
        <w:pStyle w:val="Odstavecseseznamem"/>
        <w:numPr>
          <w:ilvl w:val="0"/>
          <w:numId w:val="14"/>
        </w:numPr>
        <w:spacing w:after="160" w:line="259" w:lineRule="auto"/>
        <w:jc w:val="both"/>
      </w:pPr>
      <w:r>
        <w:t>Obhajoba případo</w:t>
      </w:r>
      <w:r w:rsidR="00590A64">
        <w:t>vé studie ve stanoveném termínu</w:t>
      </w:r>
      <w:r w:rsidR="009378D5">
        <w:rPr>
          <w:b/>
          <w:color w:val="FF0000"/>
        </w:rPr>
        <w:t xml:space="preserve"> </w:t>
      </w:r>
      <w:r w:rsidR="000B43DA">
        <w:rPr>
          <w:b/>
          <w:color w:val="FF0000"/>
        </w:rPr>
        <w:t>14</w:t>
      </w:r>
      <w:r w:rsidR="00C61982">
        <w:rPr>
          <w:b/>
          <w:color w:val="FF0000"/>
        </w:rPr>
        <w:t>. 12. 20</w:t>
      </w:r>
      <w:r w:rsidR="000B43DA">
        <w:rPr>
          <w:b/>
          <w:color w:val="FF0000"/>
        </w:rPr>
        <w:t>20</w:t>
      </w:r>
      <w:r w:rsidR="00967E8D" w:rsidRPr="00F16BCB">
        <w:rPr>
          <w:b/>
          <w:color w:val="FF0000"/>
        </w:rPr>
        <w:t>.</w:t>
      </w:r>
      <w:r w:rsidR="00967E8D" w:rsidRPr="00F16BCB">
        <w:rPr>
          <w:color w:val="FF0000"/>
        </w:rPr>
        <w:t xml:space="preserve">  </w:t>
      </w:r>
    </w:p>
    <w:p w14:paraId="0B6A562A" w14:textId="77777777" w:rsidR="00BA78FF" w:rsidRPr="00BA78FF" w:rsidRDefault="00BA78FF" w:rsidP="00590A64">
      <w:pPr>
        <w:tabs>
          <w:tab w:val="left" w:pos="1065"/>
        </w:tabs>
        <w:jc w:val="both"/>
        <w:rPr>
          <w:b/>
          <w:sz w:val="28"/>
          <w:szCs w:val="40"/>
        </w:rPr>
      </w:pPr>
      <w:r w:rsidRPr="00BA78FF">
        <w:rPr>
          <w:b/>
          <w:sz w:val="28"/>
          <w:szCs w:val="40"/>
        </w:rPr>
        <w:t>Pravidla pro hodnocení případové studie:</w:t>
      </w:r>
    </w:p>
    <w:p w14:paraId="09783ED6" w14:textId="77777777" w:rsidR="00BA78FF" w:rsidRDefault="00BA78FF" w:rsidP="00590A64">
      <w:pPr>
        <w:pStyle w:val="Odstavecseseznamem"/>
        <w:numPr>
          <w:ilvl w:val="0"/>
          <w:numId w:val="15"/>
        </w:numPr>
        <w:spacing w:after="160" w:line="259" w:lineRule="auto"/>
        <w:jc w:val="both"/>
      </w:pPr>
      <w:r>
        <w:t xml:space="preserve">Všechny předměty v rámci případové studie jsou rovnocenné. </w:t>
      </w:r>
    </w:p>
    <w:p w14:paraId="650F4658" w14:textId="77777777" w:rsidR="00BA78FF" w:rsidRDefault="00BA78FF" w:rsidP="00590A64">
      <w:pPr>
        <w:pStyle w:val="Odstavecseseznamem"/>
        <w:numPr>
          <w:ilvl w:val="0"/>
          <w:numId w:val="15"/>
        </w:numPr>
        <w:spacing w:after="160" w:line="259" w:lineRule="auto"/>
        <w:jc w:val="both"/>
      </w:pPr>
      <w:r>
        <w:t>Dílčí hodnocení případové studie probíhá dle jednotlivých předmětů (viz níže uvedený příklad):</w:t>
      </w:r>
    </w:p>
    <w:p w14:paraId="160A9D6D" w14:textId="2467CD97" w:rsidR="00BA78FF" w:rsidRDefault="00BA78FF" w:rsidP="00590A64">
      <w:pPr>
        <w:pStyle w:val="Odstavecseseznamem"/>
        <w:numPr>
          <w:ilvl w:val="1"/>
          <w:numId w:val="15"/>
        </w:numPr>
        <w:spacing w:after="160" w:line="259" w:lineRule="auto"/>
        <w:jc w:val="both"/>
      </w:pPr>
      <w:r>
        <w:t>Pro splnění požadavků jednotlivých předmětů je třeba v rámci případové studie splnit všechny úkoly daného předmětu na min. 70</w:t>
      </w:r>
      <w:r w:rsidR="007F5E96">
        <w:t xml:space="preserve"> </w:t>
      </w:r>
      <w:r>
        <w:t>% a úspěšně je obhájit.</w:t>
      </w:r>
    </w:p>
    <w:p w14:paraId="304610F3" w14:textId="5C3EFC5A" w:rsidR="00BA78FF" w:rsidRDefault="00BA78FF" w:rsidP="00590A64">
      <w:pPr>
        <w:pStyle w:val="Odstavecseseznamem"/>
        <w:numPr>
          <w:ilvl w:val="1"/>
          <w:numId w:val="15"/>
        </w:numPr>
        <w:spacing w:after="160" w:line="259" w:lineRule="auto"/>
        <w:jc w:val="both"/>
      </w:pPr>
      <w:r>
        <w:t>Splněním některého z úkolů případové studie v daném předmětu na méně než 70</w:t>
      </w:r>
      <w:r w:rsidR="007F5E96">
        <w:t xml:space="preserve"> </w:t>
      </w:r>
      <w:r>
        <w:t>%, které ovšem následně student úspěšně obhájí, znamená splnění (dílčích) požadavků k zápočtu (dle definice požadavků v jednotlivých předmětech).</w:t>
      </w:r>
    </w:p>
    <w:p w14:paraId="0B051685" w14:textId="77777777" w:rsidR="00BA78FF" w:rsidRDefault="00BA78FF" w:rsidP="00590A64">
      <w:pPr>
        <w:pStyle w:val="Odstavecseseznamem"/>
        <w:numPr>
          <w:ilvl w:val="1"/>
          <w:numId w:val="15"/>
        </w:numPr>
        <w:spacing w:after="160" w:line="259" w:lineRule="auto"/>
        <w:jc w:val="both"/>
      </w:pPr>
      <w:r>
        <w:t>Neúspěšná obhajoba příslušné části případové studie znamená nesplnění požadavků daného předmětu, nicméně nevylučuje, že student může splnit požadavky ostatních předmětů.</w:t>
      </w:r>
    </w:p>
    <w:p w14:paraId="5D3D906E" w14:textId="77777777" w:rsidR="00BA78FF" w:rsidRDefault="00BA78FF" w:rsidP="00590A64">
      <w:pPr>
        <w:pStyle w:val="Odstavecseseznamem"/>
        <w:numPr>
          <w:ilvl w:val="0"/>
          <w:numId w:val="15"/>
        </w:numPr>
        <w:spacing w:after="160" w:line="259" w:lineRule="auto"/>
        <w:jc w:val="both"/>
      </w:pPr>
      <w:r>
        <w:t>Neodevzdání kteréhokoli ze stanovených úkolů v určeném termínu a určeným vyučujícím znamená nesplnění 1. kritéria pro hodnocení případové studie a student tímto nemůže přistoupit k obhajobě případové studie ve všech předmětech.</w:t>
      </w:r>
    </w:p>
    <w:p w14:paraId="1DDABAEF" w14:textId="77777777" w:rsidR="00BA78FF" w:rsidRDefault="00BA78FF" w:rsidP="00590A64">
      <w:pPr>
        <w:pStyle w:val="Odstavecseseznamem"/>
        <w:jc w:val="both"/>
      </w:pPr>
    </w:p>
    <w:p w14:paraId="6B4216AC" w14:textId="77777777" w:rsidR="00BA78FF" w:rsidRDefault="00BA78FF" w:rsidP="00590A64">
      <w:pPr>
        <w:jc w:val="both"/>
        <w:rPr>
          <w:i/>
        </w:rPr>
      </w:pPr>
      <w:r w:rsidRPr="00D46CF2">
        <w:rPr>
          <w:i/>
        </w:rPr>
        <w:t xml:space="preserve">Příklad: </w:t>
      </w:r>
      <w:r>
        <w:rPr>
          <w:i/>
        </w:rPr>
        <w:t xml:space="preserve">V rámci případové studie jsou zahrnuty předměty A, B, C, D. </w:t>
      </w:r>
      <w:r w:rsidRPr="00D46CF2">
        <w:rPr>
          <w:i/>
        </w:rPr>
        <w:t xml:space="preserve">Student </w:t>
      </w:r>
      <w:r>
        <w:rPr>
          <w:i/>
        </w:rPr>
        <w:t xml:space="preserve">musí odevzdat všechny úkoly pro všechny předměty ve stanovených termínech a určeným vyučujícím. Pokud tak učiní, může přistoupit k obhajobě. </w:t>
      </w:r>
    </w:p>
    <w:p w14:paraId="616CB8FF" w14:textId="3D46DB91" w:rsidR="00BA78FF" w:rsidRDefault="00BA78FF" w:rsidP="00590A64">
      <w:pPr>
        <w:pStyle w:val="Odstavecseseznamem"/>
        <w:numPr>
          <w:ilvl w:val="0"/>
          <w:numId w:val="16"/>
        </w:numPr>
        <w:spacing w:after="160" w:line="259" w:lineRule="auto"/>
        <w:jc w:val="both"/>
        <w:rPr>
          <w:i/>
        </w:rPr>
      </w:pPr>
      <w:r w:rsidRPr="00D46CF2">
        <w:rPr>
          <w:i/>
        </w:rPr>
        <w:t xml:space="preserve">V rámci předmětu </w:t>
      </w:r>
      <w:r>
        <w:rPr>
          <w:i/>
        </w:rPr>
        <w:t xml:space="preserve">A </w:t>
      </w:r>
      <w:r w:rsidRPr="00D46CF2">
        <w:rPr>
          <w:i/>
        </w:rPr>
        <w:t xml:space="preserve">student splní úkoly předmětu </w:t>
      </w:r>
      <w:r>
        <w:rPr>
          <w:i/>
        </w:rPr>
        <w:t>A</w:t>
      </w:r>
      <w:r w:rsidRPr="00D46CF2">
        <w:rPr>
          <w:i/>
        </w:rPr>
        <w:t xml:space="preserve"> na více než 70</w:t>
      </w:r>
      <w:r w:rsidR="007F5E96">
        <w:rPr>
          <w:i/>
        </w:rPr>
        <w:t xml:space="preserve"> </w:t>
      </w:r>
      <w:r w:rsidRPr="00D46CF2">
        <w:rPr>
          <w:i/>
        </w:rPr>
        <w:t xml:space="preserve">% a tyto také při obhajobě obhájí – splní tak požadavky předmětu </w:t>
      </w:r>
      <w:r>
        <w:rPr>
          <w:i/>
        </w:rPr>
        <w:t>A</w:t>
      </w:r>
      <w:r w:rsidRPr="00D46CF2">
        <w:rPr>
          <w:i/>
        </w:rPr>
        <w:t xml:space="preserve"> k zápočtu. </w:t>
      </w:r>
    </w:p>
    <w:p w14:paraId="2301F9DC" w14:textId="62622EFA" w:rsidR="00BA78FF" w:rsidRDefault="00BA78FF" w:rsidP="00590A64">
      <w:pPr>
        <w:pStyle w:val="Odstavecseseznamem"/>
        <w:numPr>
          <w:ilvl w:val="0"/>
          <w:numId w:val="16"/>
        </w:numPr>
        <w:spacing w:after="160" w:line="259" w:lineRule="auto"/>
        <w:jc w:val="both"/>
        <w:rPr>
          <w:i/>
        </w:rPr>
      </w:pPr>
      <w:r>
        <w:rPr>
          <w:i/>
        </w:rPr>
        <w:t>V rámci předmětu B student splní úkoly předmětu B na více než 70</w:t>
      </w:r>
      <w:r w:rsidR="007F5E96">
        <w:rPr>
          <w:i/>
        </w:rPr>
        <w:t xml:space="preserve"> </w:t>
      </w:r>
      <w:r>
        <w:rPr>
          <w:i/>
        </w:rPr>
        <w:t>%, ty ovšem při obhajobě neobhájí – nesplní tak požadavky k zápočtu.</w:t>
      </w:r>
    </w:p>
    <w:p w14:paraId="1DDB43FE" w14:textId="7763E0A8" w:rsidR="00BA78FF" w:rsidRDefault="00BA78FF" w:rsidP="00590A64">
      <w:pPr>
        <w:pStyle w:val="Odstavecseseznamem"/>
        <w:numPr>
          <w:ilvl w:val="0"/>
          <w:numId w:val="16"/>
        </w:numPr>
        <w:spacing w:after="160" w:line="259" w:lineRule="auto"/>
        <w:jc w:val="both"/>
        <w:rPr>
          <w:i/>
        </w:rPr>
      </w:pPr>
      <w:r w:rsidRPr="00D46CF2">
        <w:rPr>
          <w:i/>
        </w:rPr>
        <w:t xml:space="preserve">V rámci předmětu </w:t>
      </w:r>
      <w:r>
        <w:rPr>
          <w:i/>
        </w:rPr>
        <w:t>C</w:t>
      </w:r>
      <w:r w:rsidRPr="00D46CF2">
        <w:rPr>
          <w:i/>
        </w:rPr>
        <w:t xml:space="preserve"> nesplní kterýkoli z úkolů předmětu </w:t>
      </w:r>
      <w:r>
        <w:rPr>
          <w:i/>
        </w:rPr>
        <w:t>C</w:t>
      </w:r>
      <w:r w:rsidRPr="00D46CF2">
        <w:rPr>
          <w:i/>
        </w:rPr>
        <w:t xml:space="preserve"> na více než 70</w:t>
      </w:r>
      <w:r w:rsidR="007F5E96">
        <w:rPr>
          <w:i/>
        </w:rPr>
        <w:t xml:space="preserve"> </w:t>
      </w:r>
      <w:r w:rsidRPr="00D46CF2">
        <w:rPr>
          <w:i/>
        </w:rPr>
        <w:t xml:space="preserve">%, ani je při obhajobě neobhájí – nesplní tak požadavky předmětu </w:t>
      </w:r>
      <w:r>
        <w:rPr>
          <w:i/>
        </w:rPr>
        <w:t>C</w:t>
      </w:r>
      <w:r w:rsidRPr="00D46CF2">
        <w:rPr>
          <w:i/>
        </w:rPr>
        <w:t xml:space="preserve"> k zápočtu. I přes splnění úkolů z předmětu </w:t>
      </w:r>
      <w:r>
        <w:rPr>
          <w:i/>
        </w:rPr>
        <w:t>C</w:t>
      </w:r>
      <w:r w:rsidRPr="00D46CF2">
        <w:rPr>
          <w:i/>
        </w:rPr>
        <w:t xml:space="preserve"> na méně než 70</w:t>
      </w:r>
      <w:r w:rsidR="007F5E96">
        <w:rPr>
          <w:i/>
        </w:rPr>
        <w:t xml:space="preserve"> </w:t>
      </w:r>
      <w:r w:rsidRPr="00D46CF2">
        <w:rPr>
          <w:i/>
        </w:rPr>
        <w:t>% student může přistoupit k obhajobě p</w:t>
      </w:r>
      <w:r>
        <w:rPr>
          <w:i/>
        </w:rPr>
        <w:t>řípadové studie a uspět v ostatních předmětech.</w:t>
      </w:r>
      <w:r w:rsidRPr="00D46CF2">
        <w:rPr>
          <w:i/>
        </w:rPr>
        <w:t xml:space="preserve"> </w:t>
      </w:r>
    </w:p>
    <w:p w14:paraId="7FCC1D4B" w14:textId="04AC2CCA" w:rsidR="00BA78FF" w:rsidRPr="00D46CF2" w:rsidRDefault="00BA78FF" w:rsidP="00590A64">
      <w:pPr>
        <w:pStyle w:val="Odstavecseseznamem"/>
        <w:numPr>
          <w:ilvl w:val="0"/>
          <w:numId w:val="16"/>
        </w:numPr>
        <w:spacing w:after="160" w:line="259" w:lineRule="auto"/>
        <w:jc w:val="both"/>
        <w:rPr>
          <w:i/>
        </w:rPr>
      </w:pPr>
      <w:r w:rsidRPr="00D46CF2">
        <w:rPr>
          <w:i/>
        </w:rPr>
        <w:t>V</w:t>
      </w:r>
      <w:r>
        <w:rPr>
          <w:i/>
        </w:rPr>
        <w:t> </w:t>
      </w:r>
      <w:r w:rsidRPr="00D46CF2">
        <w:rPr>
          <w:i/>
        </w:rPr>
        <w:t>rámci</w:t>
      </w:r>
      <w:r>
        <w:rPr>
          <w:i/>
        </w:rPr>
        <w:t xml:space="preserve"> předmětu D student nesplní kterýkoli z úkolů předmětu D na více než 70</w:t>
      </w:r>
      <w:r w:rsidR="007F5E96">
        <w:rPr>
          <w:i/>
        </w:rPr>
        <w:t xml:space="preserve"> </w:t>
      </w:r>
      <w:r>
        <w:rPr>
          <w:i/>
        </w:rPr>
        <w:t>%, ale při obhajobě je obhájí - splní tak požadavky k zápočtu (příp. pouze dílčí část požadavků dle definice požadavků v jednotlivých předmětech).</w:t>
      </w:r>
    </w:p>
    <w:p w14:paraId="548CC506" w14:textId="77777777" w:rsidR="00354BC2" w:rsidRPr="00BD19E7" w:rsidRDefault="00354BC2" w:rsidP="00354BC2">
      <w:pPr>
        <w:rPr>
          <w:b/>
        </w:rPr>
      </w:pPr>
    </w:p>
    <w:p w14:paraId="376F5DE8" w14:textId="77777777" w:rsidR="007F3422" w:rsidRDefault="007F3422" w:rsidP="00354BC2">
      <w:pPr>
        <w:spacing w:line="276" w:lineRule="auto"/>
        <w:rPr>
          <w:b/>
          <w:sz w:val="28"/>
          <w:szCs w:val="28"/>
        </w:rPr>
        <w:sectPr w:rsidR="007F3422" w:rsidSect="00295481">
          <w:headerReference w:type="default" r:id="rId16"/>
          <w:footerReference w:type="default" r:id="rId17"/>
          <w:headerReference w:type="first" r:id="rId18"/>
          <w:endnotePr>
            <w:numFmt w:val="decimal"/>
          </w:endnotePr>
          <w:pgSz w:w="11906" w:h="16838"/>
          <w:pgMar w:top="1417" w:right="1417" w:bottom="1417" w:left="1417" w:header="708" w:footer="708" w:gutter="0"/>
          <w:cols w:space="708"/>
          <w:docGrid w:linePitch="360"/>
        </w:sectPr>
      </w:pPr>
    </w:p>
    <w:p w14:paraId="4672683E" w14:textId="77777777" w:rsidR="007F3422" w:rsidRDefault="007F3422" w:rsidP="00EF1D7D">
      <w:pPr>
        <w:rPr>
          <w:b/>
          <w:color w:val="FF0000"/>
          <w:sz w:val="28"/>
          <w:szCs w:val="28"/>
        </w:rPr>
      </w:pPr>
    </w:p>
    <w:p w14:paraId="2E15FFFF" w14:textId="77777777" w:rsidR="00057950" w:rsidRPr="00027651" w:rsidRDefault="00D32443" w:rsidP="00EF1D7D">
      <w:pPr>
        <w:rPr>
          <w:b/>
          <w:color w:val="000000" w:themeColor="text1"/>
          <w:sz w:val="28"/>
          <w:szCs w:val="28"/>
        </w:rPr>
      </w:pPr>
      <w:r w:rsidRPr="00027651">
        <w:rPr>
          <w:b/>
          <w:color w:val="000000" w:themeColor="text1"/>
          <w:sz w:val="28"/>
          <w:szCs w:val="28"/>
        </w:rPr>
        <w:t>ZADÁNÍ PŘÍPADOVÉ STUDIE</w:t>
      </w:r>
    </w:p>
    <w:p w14:paraId="05F1D4A9" w14:textId="77777777" w:rsidR="00F404CD" w:rsidRDefault="000B43DA" w:rsidP="00F404CD">
      <w:pPr>
        <w:ind w:firstLine="708"/>
        <w:jc w:val="both"/>
        <w:rPr>
          <w:sz w:val="24"/>
        </w:rPr>
      </w:pPr>
      <w:r w:rsidRPr="00334BE2">
        <w:rPr>
          <w:sz w:val="24"/>
        </w:rPr>
        <w:t xml:space="preserve">V létě jste od svého otce Rudolfa </w:t>
      </w:r>
      <w:proofErr w:type="spellStart"/>
      <w:r w:rsidRPr="00334BE2">
        <w:rPr>
          <w:sz w:val="24"/>
        </w:rPr>
        <w:t>Hrudníka</w:t>
      </w:r>
      <w:proofErr w:type="spellEnd"/>
      <w:r w:rsidRPr="00334BE2">
        <w:rPr>
          <w:sz w:val="24"/>
        </w:rPr>
        <w:t xml:space="preserve"> obdrželi nemovitosti díky jejich</w:t>
      </w:r>
      <w:r>
        <w:rPr>
          <w:sz w:val="24"/>
        </w:rPr>
        <w:t>ž</w:t>
      </w:r>
      <w:r w:rsidRPr="00334BE2">
        <w:rPr>
          <w:sz w:val="24"/>
        </w:rPr>
        <w:t xml:space="preserve"> prodeji jste </w:t>
      </w:r>
      <w:r>
        <w:rPr>
          <w:sz w:val="24"/>
        </w:rPr>
        <w:t>získali</w:t>
      </w:r>
      <w:r w:rsidRPr="00334BE2">
        <w:rPr>
          <w:sz w:val="24"/>
        </w:rPr>
        <w:t xml:space="preserve"> značnou sumu peněz, kterou jste použili na rozjezd vašeho podnikání</w:t>
      </w:r>
      <w:r>
        <w:rPr>
          <w:sz w:val="24"/>
        </w:rPr>
        <w:t xml:space="preserve">. Mimo finančních prostředků pro rozjezd podnikání </w:t>
      </w:r>
      <w:r w:rsidRPr="00334BE2">
        <w:rPr>
          <w:sz w:val="24"/>
        </w:rPr>
        <w:t xml:space="preserve">Vám také váš otec daroval </w:t>
      </w:r>
      <w:r>
        <w:rPr>
          <w:sz w:val="24"/>
        </w:rPr>
        <w:t xml:space="preserve">i </w:t>
      </w:r>
      <w:r w:rsidRPr="00334BE2">
        <w:rPr>
          <w:sz w:val="24"/>
        </w:rPr>
        <w:t>barák se stodolou</w:t>
      </w:r>
      <w:r>
        <w:rPr>
          <w:sz w:val="24"/>
        </w:rPr>
        <w:t>.</w:t>
      </w:r>
      <w:r w:rsidRPr="00334BE2">
        <w:rPr>
          <w:sz w:val="24"/>
        </w:rPr>
        <w:t xml:space="preserve"> S těmito dary jste </w:t>
      </w:r>
      <w:r>
        <w:rPr>
          <w:sz w:val="24"/>
        </w:rPr>
        <w:t xml:space="preserve">tedy </w:t>
      </w:r>
      <w:r w:rsidRPr="00334BE2">
        <w:rPr>
          <w:sz w:val="24"/>
        </w:rPr>
        <w:t>měli uvažovat o založení</w:t>
      </w:r>
      <w:r>
        <w:rPr>
          <w:sz w:val="24"/>
        </w:rPr>
        <w:t xml:space="preserve"> a následném </w:t>
      </w:r>
      <w:r w:rsidRPr="00334BE2">
        <w:rPr>
          <w:sz w:val="24"/>
        </w:rPr>
        <w:t xml:space="preserve">realizování vašeho podnikání. </w:t>
      </w:r>
    </w:p>
    <w:p w14:paraId="2C60F831" w14:textId="7FFD7F62" w:rsidR="000B43DA" w:rsidRPr="00334BE2" w:rsidRDefault="000B43DA" w:rsidP="00F404CD">
      <w:pPr>
        <w:ind w:firstLine="708"/>
        <w:jc w:val="both"/>
        <w:rPr>
          <w:sz w:val="24"/>
        </w:rPr>
      </w:pPr>
      <w:r w:rsidRPr="00334BE2">
        <w:rPr>
          <w:sz w:val="24"/>
        </w:rPr>
        <w:t>S financemi, které jste obdrželi</w:t>
      </w:r>
      <w:r>
        <w:rPr>
          <w:sz w:val="24"/>
        </w:rPr>
        <w:t xml:space="preserve"> </w:t>
      </w:r>
      <w:r w:rsidR="005A0A8F">
        <w:rPr>
          <w:sz w:val="24"/>
        </w:rPr>
        <w:t>v letním semestru</w:t>
      </w:r>
      <w:r w:rsidRPr="00334BE2">
        <w:rPr>
          <w:sz w:val="24"/>
        </w:rPr>
        <w:t>, v tomto semestru pokračujte</w:t>
      </w:r>
      <w:r>
        <w:rPr>
          <w:sz w:val="24"/>
        </w:rPr>
        <w:t xml:space="preserve"> a</w:t>
      </w:r>
      <w:r w:rsidR="00F404CD">
        <w:rPr>
          <w:sz w:val="24"/>
        </w:rPr>
        <w:t> </w:t>
      </w:r>
      <w:r w:rsidRPr="00334BE2">
        <w:rPr>
          <w:sz w:val="24"/>
        </w:rPr>
        <w:t xml:space="preserve">vycházejte i z předešlého řešení vaší případové studie. Snažte se, aby úkoly byly co nejvíce provázané, tzn. abyste brali v úvahu i minulé řešení vašich úkolů a propojili s následujícími. </w:t>
      </w:r>
    </w:p>
    <w:p w14:paraId="3F254947" w14:textId="77777777" w:rsidR="000B43DA" w:rsidRPr="000B43DA" w:rsidRDefault="000B43DA" w:rsidP="00F92387">
      <w:pPr>
        <w:jc w:val="both"/>
        <w:rPr>
          <w:i/>
          <w:iCs/>
          <w:sz w:val="24"/>
        </w:rPr>
      </w:pPr>
    </w:p>
    <w:p w14:paraId="5428E1CA" w14:textId="75F47B19" w:rsidR="00F92387" w:rsidRPr="000B43DA" w:rsidRDefault="00F92387" w:rsidP="00F404CD">
      <w:pPr>
        <w:ind w:firstLine="708"/>
        <w:jc w:val="both"/>
        <w:rPr>
          <w:i/>
          <w:iCs/>
          <w:sz w:val="24"/>
        </w:rPr>
      </w:pPr>
      <w:r w:rsidRPr="000B43DA">
        <w:rPr>
          <w:i/>
          <w:iCs/>
          <w:sz w:val="24"/>
        </w:rPr>
        <w:t>Vyučující, kteří jsou zapsaní u každého úkolu, Vám budou k dispozici pro ujasnění a</w:t>
      </w:r>
      <w:r w:rsidR="00F404CD">
        <w:rPr>
          <w:i/>
          <w:iCs/>
          <w:sz w:val="24"/>
        </w:rPr>
        <w:t> </w:t>
      </w:r>
      <w:r w:rsidRPr="000B43DA">
        <w:rPr>
          <w:i/>
          <w:iCs/>
          <w:sz w:val="24"/>
        </w:rPr>
        <w:t>upřesnění zadání, zodpoví Vám vaše dotazy, pomůžou Vám s vašimi náměty a nápady.</w:t>
      </w:r>
      <w:r w:rsidRPr="000B43DA">
        <w:rPr>
          <w:i/>
          <w:iCs/>
          <w:sz w:val="24"/>
        </w:rPr>
        <w:br/>
      </w:r>
      <w:r w:rsidRPr="000B43DA">
        <w:rPr>
          <w:b/>
          <w:i/>
          <w:iCs/>
          <w:sz w:val="24"/>
        </w:rPr>
        <w:t>Důležité je se ptát, bez otázek nedostanete odpovědi…</w:t>
      </w:r>
      <w:r w:rsidR="00027651" w:rsidRPr="000B43DA">
        <w:rPr>
          <w:b/>
          <w:i/>
          <w:iCs/>
          <w:sz w:val="24"/>
        </w:rPr>
        <w:t>*</w:t>
      </w:r>
    </w:p>
    <w:p w14:paraId="3DD73840" w14:textId="0495BB15" w:rsidR="007F5E96" w:rsidRDefault="007F5E96" w:rsidP="00817675">
      <w:pPr>
        <w:jc w:val="both"/>
        <w:rPr>
          <w:i/>
          <w:sz w:val="24"/>
        </w:rPr>
      </w:pPr>
    </w:p>
    <w:p w14:paraId="7F36C135" w14:textId="729F1160" w:rsidR="007F5E96" w:rsidRDefault="007F5E96" w:rsidP="00817675">
      <w:pPr>
        <w:jc w:val="both"/>
        <w:rPr>
          <w:i/>
          <w:sz w:val="24"/>
        </w:rPr>
      </w:pPr>
    </w:p>
    <w:p w14:paraId="5B6A8B48" w14:textId="216E294B" w:rsidR="007F5E96" w:rsidRDefault="007F5E96" w:rsidP="00817675">
      <w:pPr>
        <w:jc w:val="both"/>
        <w:rPr>
          <w:i/>
          <w:sz w:val="24"/>
        </w:rPr>
      </w:pPr>
    </w:p>
    <w:p w14:paraId="1A32D773" w14:textId="2B8008E8" w:rsidR="007F5E96" w:rsidRDefault="007F5E96" w:rsidP="00817675">
      <w:pPr>
        <w:jc w:val="both"/>
        <w:rPr>
          <w:i/>
          <w:sz w:val="24"/>
        </w:rPr>
      </w:pPr>
    </w:p>
    <w:p w14:paraId="69E2739C" w14:textId="2F7A24E1" w:rsidR="007F5E96" w:rsidRDefault="007F5E96" w:rsidP="00817675">
      <w:pPr>
        <w:jc w:val="both"/>
        <w:rPr>
          <w:i/>
          <w:sz w:val="24"/>
        </w:rPr>
      </w:pPr>
    </w:p>
    <w:p w14:paraId="7BE59337" w14:textId="4383CB79" w:rsidR="007F5E96" w:rsidRDefault="007F5E96" w:rsidP="00817675">
      <w:pPr>
        <w:jc w:val="both"/>
        <w:rPr>
          <w:i/>
          <w:sz w:val="24"/>
        </w:rPr>
      </w:pPr>
    </w:p>
    <w:p w14:paraId="3221BD7F" w14:textId="536F7120" w:rsidR="0092723C" w:rsidRDefault="0092723C" w:rsidP="00817675">
      <w:pPr>
        <w:jc w:val="both"/>
        <w:rPr>
          <w:i/>
          <w:sz w:val="24"/>
        </w:rPr>
      </w:pPr>
    </w:p>
    <w:p w14:paraId="7553B71B" w14:textId="27A488E3" w:rsidR="0092723C" w:rsidRDefault="0092723C" w:rsidP="00817675">
      <w:pPr>
        <w:jc w:val="both"/>
        <w:rPr>
          <w:i/>
          <w:sz w:val="24"/>
        </w:rPr>
      </w:pPr>
    </w:p>
    <w:p w14:paraId="6E242C87" w14:textId="7CCD1C7E" w:rsidR="0092723C" w:rsidRDefault="0092723C" w:rsidP="00817675">
      <w:pPr>
        <w:jc w:val="both"/>
        <w:rPr>
          <w:i/>
          <w:sz w:val="24"/>
        </w:rPr>
      </w:pPr>
    </w:p>
    <w:p w14:paraId="63CB0BE0" w14:textId="77777777" w:rsidR="0092723C" w:rsidRDefault="0092723C" w:rsidP="00817675">
      <w:pPr>
        <w:jc w:val="both"/>
        <w:rPr>
          <w:i/>
          <w:sz w:val="24"/>
        </w:rPr>
      </w:pPr>
    </w:p>
    <w:p w14:paraId="0593BC79" w14:textId="77777777" w:rsidR="00027651" w:rsidRDefault="00027651" w:rsidP="00D1509D">
      <w:pPr>
        <w:spacing w:after="0"/>
        <w:jc w:val="both"/>
        <w:rPr>
          <w:sz w:val="24"/>
        </w:rPr>
      </w:pPr>
    </w:p>
    <w:p w14:paraId="3D272E9D" w14:textId="77777777" w:rsidR="00027651" w:rsidRDefault="00027651" w:rsidP="00D1509D">
      <w:pPr>
        <w:spacing w:after="0"/>
        <w:jc w:val="both"/>
        <w:rPr>
          <w:sz w:val="24"/>
        </w:rPr>
      </w:pPr>
    </w:p>
    <w:p w14:paraId="1DFFDC56" w14:textId="77777777" w:rsidR="00027651" w:rsidRDefault="00027651" w:rsidP="00D1509D">
      <w:pPr>
        <w:spacing w:after="0"/>
        <w:jc w:val="both"/>
        <w:rPr>
          <w:sz w:val="24"/>
        </w:rPr>
      </w:pPr>
    </w:p>
    <w:p w14:paraId="5ACA9331" w14:textId="77777777" w:rsidR="00027651" w:rsidRDefault="00027651" w:rsidP="00D1509D">
      <w:pPr>
        <w:spacing w:after="0"/>
        <w:jc w:val="both"/>
        <w:rPr>
          <w:sz w:val="24"/>
        </w:rPr>
      </w:pPr>
    </w:p>
    <w:p w14:paraId="755B5CFD" w14:textId="77777777" w:rsidR="00027651" w:rsidRDefault="00027651" w:rsidP="00D1509D">
      <w:pPr>
        <w:spacing w:after="0"/>
        <w:jc w:val="both"/>
        <w:rPr>
          <w:sz w:val="24"/>
        </w:rPr>
      </w:pPr>
    </w:p>
    <w:p w14:paraId="45A5F749" w14:textId="77777777" w:rsidR="00027651" w:rsidRDefault="00027651" w:rsidP="00D1509D">
      <w:pPr>
        <w:spacing w:after="0"/>
        <w:jc w:val="both"/>
        <w:rPr>
          <w:sz w:val="24"/>
        </w:rPr>
      </w:pPr>
    </w:p>
    <w:p w14:paraId="7845A488" w14:textId="77777777" w:rsidR="00027651" w:rsidRDefault="00027651" w:rsidP="00D1509D">
      <w:pPr>
        <w:spacing w:after="0"/>
        <w:jc w:val="both"/>
        <w:rPr>
          <w:sz w:val="24"/>
        </w:rPr>
      </w:pPr>
    </w:p>
    <w:p w14:paraId="21188014" w14:textId="77777777" w:rsidR="00027651" w:rsidRDefault="00027651" w:rsidP="00D1509D">
      <w:pPr>
        <w:spacing w:after="0"/>
        <w:jc w:val="both"/>
        <w:rPr>
          <w:sz w:val="24"/>
        </w:rPr>
      </w:pPr>
    </w:p>
    <w:p w14:paraId="356089DD" w14:textId="77777777" w:rsidR="00027651" w:rsidRPr="00027651" w:rsidRDefault="00027651" w:rsidP="00D1509D">
      <w:pPr>
        <w:spacing w:after="0"/>
        <w:jc w:val="both"/>
        <w:rPr>
          <w:i/>
          <w:sz w:val="24"/>
        </w:rPr>
      </w:pPr>
    </w:p>
    <w:p w14:paraId="6F13A7A9" w14:textId="076B2B15" w:rsidR="00D1509D" w:rsidRPr="00027651" w:rsidRDefault="00027651" w:rsidP="00D1509D">
      <w:pPr>
        <w:spacing w:after="0"/>
        <w:jc w:val="both"/>
        <w:rPr>
          <w:i/>
          <w:sz w:val="24"/>
        </w:rPr>
      </w:pPr>
      <w:r w:rsidRPr="00027651">
        <w:rPr>
          <w:i/>
          <w:sz w:val="24"/>
        </w:rPr>
        <w:t xml:space="preserve">* </w:t>
      </w:r>
      <w:r w:rsidR="00D1509D" w:rsidRPr="00027651">
        <w:rPr>
          <w:i/>
          <w:sz w:val="24"/>
        </w:rPr>
        <w:t xml:space="preserve">Pozn.: Informace zjištěné při řešení jednotlivých úkolů v rámci všech uzlových bodů POSTUPNĚ doplňujte do souhrnné tabulky uvedené </w:t>
      </w:r>
      <w:r w:rsidR="00C24B3E" w:rsidRPr="00027651">
        <w:rPr>
          <w:i/>
          <w:sz w:val="24"/>
        </w:rPr>
        <w:t xml:space="preserve">u </w:t>
      </w:r>
      <w:r w:rsidR="00D1509D" w:rsidRPr="00027651">
        <w:rPr>
          <w:i/>
          <w:sz w:val="24"/>
        </w:rPr>
        <w:t xml:space="preserve">řešení </w:t>
      </w:r>
      <w:r w:rsidR="00C24B3E" w:rsidRPr="00027651">
        <w:rPr>
          <w:i/>
          <w:sz w:val="24"/>
        </w:rPr>
        <w:t>2.</w:t>
      </w:r>
      <w:r w:rsidR="00D1509D" w:rsidRPr="00027651">
        <w:rPr>
          <w:i/>
          <w:sz w:val="24"/>
        </w:rPr>
        <w:t xml:space="preserve"> uzlového bodu. Výstupem celé případové studie bude mj. kompletně vyplněná tabulka.</w:t>
      </w:r>
    </w:p>
    <w:p w14:paraId="6D6B816D" w14:textId="77777777" w:rsidR="00A509DE" w:rsidRDefault="00A509DE" w:rsidP="00157FAF">
      <w:pPr>
        <w:spacing w:after="0"/>
        <w:ind w:left="425" w:hanging="425"/>
        <w:jc w:val="both"/>
        <w:rPr>
          <w:sz w:val="24"/>
          <w:szCs w:val="24"/>
        </w:rPr>
        <w:sectPr w:rsidR="00A509DE" w:rsidSect="00295481">
          <w:headerReference w:type="default" r:id="rId19"/>
          <w:footerReference w:type="default" r:id="rId20"/>
          <w:endnotePr>
            <w:numFmt w:val="decimal"/>
          </w:endnotePr>
          <w:pgSz w:w="11906" w:h="16838"/>
          <w:pgMar w:top="1417" w:right="1417" w:bottom="1417" w:left="1417" w:header="708" w:footer="708" w:gutter="0"/>
          <w:cols w:space="708"/>
          <w:docGrid w:linePitch="360"/>
        </w:sectPr>
      </w:pPr>
    </w:p>
    <w:p w14:paraId="14E8A341" w14:textId="47EBC94E" w:rsidR="00A509DE" w:rsidRPr="00A509DE" w:rsidRDefault="00A509DE" w:rsidP="00A509DE">
      <w:pPr>
        <w:jc w:val="center"/>
        <w:rPr>
          <w:b/>
          <w:sz w:val="32"/>
        </w:rPr>
      </w:pPr>
      <w:r w:rsidRPr="007F5E96">
        <w:rPr>
          <w:b/>
          <w:sz w:val="32"/>
          <w:szCs w:val="28"/>
        </w:rPr>
        <w:lastRenderedPageBreak/>
        <w:t>Z</w:t>
      </w:r>
      <w:r w:rsidRPr="007F5E96">
        <w:rPr>
          <w:b/>
          <w:sz w:val="32"/>
        </w:rPr>
        <w:t>ADÁNÍ ÚKOLŮ PRO 1. UZLOVÝ BOD</w:t>
      </w:r>
      <w:r>
        <w:rPr>
          <w:b/>
          <w:sz w:val="32"/>
        </w:rPr>
        <w:br/>
      </w:r>
      <w:r w:rsidRPr="007F5E96">
        <w:rPr>
          <w:b/>
          <w:color w:val="C00000"/>
          <w:sz w:val="32"/>
          <w:u w:val="single"/>
        </w:rPr>
        <w:t>TERMÍN ODEVZDÁNÍ 1</w:t>
      </w:r>
      <w:r w:rsidR="00751422">
        <w:rPr>
          <w:b/>
          <w:color w:val="C00000"/>
          <w:sz w:val="32"/>
          <w:u w:val="single"/>
        </w:rPr>
        <w:t>8</w:t>
      </w:r>
      <w:r w:rsidRPr="007F5E96">
        <w:rPr>
          <w:b/>
          <w:color w:val="C00000"/>
          <w:sz w:val="32"/>
          <w:u w:val="single"/>
        </w:rPr>
        <w:t>. 10. 20</w:t>
      </w:r>
      <w:r w:rsidR="00751422">
        <w:rPr>
          <w:b/>
          <w:color w:val="C00000"/>
          <w:sz w:val="32"/>
          <w:u w:val="single"/>
        </w:rPr>
        <w:t>20</w:t>
      </w:r>
    </w:p>
    <w:p w14:paraId="277E1F84" w14:textId="530228EB" w:rsidR="00157FAF" w:rsidRPr="002059E3" w:rsidRDefault="007C1532" w:rsidP="00EF1D7D">
      <w:pPr>
        <w:rPr>
          <w:b/>
          <w:color w:val="FF0000"/>
          <w:sz w:val="24"/>
        </w:rPr>
      </w:pPr>
      <w:r w:rsidRPr="002059E3">
        <w:rPr>
          <w:b/>
          <w:color w:val="FF0000"/>
          <w:sz w:val="24"/>
        </w:rPr>
        <w:t xml:space="preserve">Úkol č. </w:t>
      </w:r>
      <w:r w:rsidR="00E65773" w:rsidRPr="002059E3">
        <w:rPr>
          <w:b/>
          <w:color w:val="FF0000"/>
          <w:sz w:val="24"/>
        </w:rPr>
        <w:t>1</w:t>
      </w:r>
      <w:r w:rsidRPr="002059E3">
        <w:rPr>
          <w:b/>
          <w:color w:val="FF0000"/>
          <w:sz w:val="24"/>
        </w:rPr>
        <w:t xml:space="preserve"> – Analýza činností </w:t>
      </w:r>
    </w:p>
    <w:p w14:paraId="2C8BD9C7" w14:textId="24367318" w:rsidR="00157FAF" w:rsidRPr="002059E3" w:rsidRDefault="007C1532" w:rsidP="00F404CD">
      <w:pPr>
        <w:ind w:firstLine="708"/>
        <w:jc w:val="both"/>
        <w:rPr>
          <w:sz w:val="24"/>
          <w:szCs w:val="24"/>
        </w:rPr>
      </w:pPr>
      <w:r w:rsidRPr="002059E3">
        <w:rPr>
          <w:sz w:val="24"/>
        </w:rPr>
        <w:t>Zjistěte,</w:t>
      </w:r>
      <w:r w:rsidRPr="002059E3">
        <w:rPr>
          <w:b/>
          <w:sz w:val="24"/>
        </w:rPr>
        <w:t xml:space="preserve"> </w:t>
      </w:r>
      <w:r w:rsidR="00157FAF" w:rsidRPr="002059E3">
        <w:rPr>
          <w:sz w:val="24"/>
          <w:szCs w:val="24"/>
        </w:rPr>
        <w:t>kolik bude</w:t>
      </w:r>
      <w:r w:rsidR="00B04F39">
        <w:rPr>
          <w:sz w:val="24"/>
          <w:szCs w:val="24"/>
        </w:rPr>
        <w:t>te</w:t>
      </w:r>
      <w:r w:rsidR="00157FAF" w:rsidRPr="002059E3">
        <w:rPr>
          <w:sz w:val="24"/>
          <w:szCs w:val="24"/>
        </w:rPr>
        <w:t xml:space="preserve"> potřebovat pro svou organizaci zaměstnanců</w:t>
      </w:r>
      <w:r w:rsidRPr="002059E3">
        <w:rPr>
          <w:sz w:val="24"/>
          <w:szCs w:val="24"/>
        </w:rPr>
        <w:t>. Zanalyzujte p</w:t>
      </w:r>
      <w:r w:rsidR="00157FAF" w:rsidRPr="002059E3">
        <w:rPr>
          <w:sz w:val="24"/>
          <w:szCs w:val="24"/>
        </w:rPr>
        <w:t>ředpokládané činnosti (</w:t>
      </w:r>
      <w:r w:rsidR="00E41232">
        <w:rPr>
          <w:sz w:val="24"/>
          <w:szCs w:val="24"/>
        </w:rPr>
        <w:t xml:space="preserve">uveďte a stručně popište </w:t>
      </w:r>
      <w:r w:rsidR="00157FAF" w:rsidRPr="002059E3">
        <w:rPr>
          <w:sz w:val="24"/>
          <w:szCs w:val="24"/>
        </w:rPr>
        <w:t>veškeré činnosti, které bude třeba ve vaší organizaci vykonávat; přiřaďte k nim předpokládanou časovou zátěž; stanovte požadavky na pracovníky, kteří budou jednotlivé činnosti vykonávat; navrhněte organizační strukturu; seskupte a přiřaďte definované činnosti do vytvořené organizační struktury</w:t>
      </w:r>
      <w:r w:rsidR="00B04F39">
        <w:rPr>
          <w:sz w:val="24"/>
          <w:szCs w:val="24"/>
        </w:rPr>
        <w:t xml:space="preserve"> a</w:t>
      </w:r>
      <w:r w:rsidR="00157FAF" w:rsidRPr="002059E3">
        <w:rPr>
          <w:sz w:val="24"/>
          <w:szCs w:val="24"/>
        </w:rPr>
        <w:t xml:space="preserve"> po</w:t>
      </w:r>
      <w:r w:rsidRPr="002059E3">
        <w:rPr>
          <w:sz w:val="24"/>
          <w:szCs w:val="24"/>
        </w:rPr>
        <w:t>pište jednotlivá pracovní místa).</w:t>
      </w:r>
    </w:p>
    <w:tbl>
      <w:tblPr>
        <w:tblStyle w:val="Mkatabulky"/>
        <w:tblW w:w="0" w:type="auto"/>
        <w:tblInd w:w="425" w:type="dxa"/>
        <w:tblLook w:val="04A0" w:firstRow="1" w:lastRow="0" w:firstColumn="1" w:lastColumn="0" w:noHBand="0" w:noVBand="1"/>
      </w:tblPr>
      <w:tblGrid>
        <w:gridCol w:w="4314"/>
        <w:gridCol w:w="4323"/>
      </w:tblGrid>
      <w:tr w:rsidR="002059E3" w:rsidRPr="002059E3" w14:paraId="32263DC2" w14:textId="77777777" w:rsidTr="00204A25">
        <w:tc>
          <w:tcPr>
            <w:tcW w:w="4314" w:type="dxa"/>
          </w:tcPr>
          <w:p w14:paraId="0C2E846F" w14:textId="77777777" w:rsidR="007C1532" w:rsidRPr="007F5E96" w:rsidRDefault="007C1532" w:rsidP="00C9013D">
            <w:pPr>
              <w:jc w:val="both"/>
              <w:rPr>
                <w:b/>
                <w:sz w:val="24"/>
                <w:szCs w:val="24"/>
              </w:rPr>
            </w:pPr>
            <w:r w:rsidRPr="007F5E96">
              <w:rPr>
                <w:b/>
                <w:sz w:val="24"/>
                <w:szCs w:val="24"/>
              </w:rPr>
              <w:t>Termín pro odevzdání:</w:t>
            </w:r>
          </w:p>
        </w:tc>
        <w:tc>
          <w:tcPr>
            <w:tcW w:w="4323" w:type="dxa"/>
          </w:tcPr>
          <w:p w14:paraId="6F9B4155" w14:textId="1C4E91F5" w:rsidR="007C1532" w:rsidRPr="007F5E96" w:rsidRDefault="003E6BC4" w:rsidP="00C9013D">
            <w:pPr>
              <w:jc w:val="both"/>
              <w:rPr>
                <w:b/>
                <w:sz w:val="24"/>
                <w:szCs w:val="24"/>
              </w:rPr>
            </w:pPr>
            <w:r w:rsidRPr="007F5E96">
              <w:rPr>
                <w:b/>
                <w:sz w:val="24"/>
                <w:szCs w:val="24"/>
              </w:rPr>
              <w:t>1</w:t>
            </w:r>
            <w:r w:rsidR="00751422">
              <w:rPr>
                <w:b/>
                <w:sz w:val="24"/>
                <w:szCs w:val="24"/>
              </w:rPr>
              <w:t>8</w:t>
            </w:r>
            <w:r w:rsidR="00C61982" w:rsidRPr="007F5E96">
              <w:rPr>
                <w:b/>
                <w:sz w:val="24"/>
                <w:szCs w:val="24"/>
              </w:rPr>
              <w:t>. 10. 20</w:t>
            </w:r>
            <w:r w:rsidR="00751422">
              <w:rPr>
                <w:b/>
                <w:sz w:val="24"/>
                <w:szCs w:val="24"/>
              </w:rPr>
              <w:t>20</w:t>
            </w:r>
          </w:p>
        </w:tc>
      </w:tr>
      <w:tr w:rsidR="002059E3" w:rsidRPr="002059E3" w14:paraId="12346343" w14:textId="77777777" w:rsidTr="00204A25">
        <w:tc>
          <w:tcPr>
            <w:tcW w:w="4314" w:type="dxa"/>
          </w:tcPr>
          <w:p w14:paraId="001C1A44" w14:textId="77777777" w:rsidR="007C1532" w:rsidRPr="007F5E96" w:rsidRDefault="007C1532" w:rsidP="00C9013D">
            <w:pPr>
              <w:jc w:val="both"/>
              <w:rPr>
                <w:sz w:val="24"/>
                <w:szCs w:val="24"/>
              </w:rPr>
            </w:pPr>
            <w:r w:rsidRPr="007F5E96">
              <w:rPr>
                <w:sz w:val="24"/>
                <w:szCs w:val="24"/>
              </w:rPr>
              <w:t>Odevzdat vyučujícímu:</w:t>
            </w:r>
          </w:p>
        </w:tc>
        <w:tc>
          <w:tcPr>
            <w:tcW w:w="4323" w:type="dxa"/>
          </w:tcPr>
          <w:p w14:paraId="016112C9" w14:textId="77777777" w:rsidR="00E401C4" w:rsidRDefault="009F7E0B" w:rsidP="00C9013D">
            <w:pPr>
              <w:jc w:val="both"/>
              <w:rPr>
                <w:sz w:val="24"/>
                <w:szCs w:val="24"/>
              </w:rPr>
            </w:pPr>
            <w:r w:rsidRPr="007F5E96">
              <w:rPr>
                <w:sz w:val="24"/>
                <w:szCs w:val="24"/>
              </w:rPr>
              <w:t>Ing. Omar Ameir, Ph.D.</w:t>
            </w:r>
          </w:p>
          <w:p w14:paraId="51284D90" w14:textId="1FD19608" w:rsidR="000B43DA" w:rsidRPr="007F5E96" w:rsidRDefault="000B43DA" w:rsidP="00C9013D">
            <w:pPr>
              <w:jc w:val="both"/>
              <w:rPr>
                <w:sz w:val="24"/>
                <w:szCs w:val="24"/>
              </w:rPr>
            </w:pPr>
            <w:r>
              <w:rPr>
                <w:sz w:val="24"/>
                <w:szCs w:val="24"/>
              </w:rPr>
              <w:t>Ing. Jakub Chlopecký, Ph.D.</w:t>
            </w:r>
          </w:p>
        </w:tc>
      </w:tr>
      <w:tr w:rsidR="002059E3" w:rsidRPr="002059E3" w14:paraId="043DD7E7" w14:textId="77777777" w:rsidTr="00204A25">
        <w:tc>
          <w:tcPr>
            <w:tcW w:w="4314" w:type="dxa"/>
          </w:tcPr>
          <w:p w14:paraId="7ED0A9F3" w14:textId="77777777" w:rsidR="007C1532" w:rsidRPr="007F5E96" w:rsidRDefault="007C1532" w:rsidP="00C9013D">
            <w:pPr>
              <w:jc w:val="both"/>
              <w:rPr>
                <w:sz w:val="24"/>
                <w:szCs w:val="24"/>
              </w:rPr>
            </w:pPr>
            <w:r w:rsidRPr="007F5E96">
              <w:rPr>
                <w:sz w:val="24"/>
                <w:szCs w:val="24"/>
              </w:rPr>
              <w:t xml:space="preserve">Odevzdat ve </w:t>
            </w:r>
            <w:proofErr w:type="spellStart"/>
            <w:r w:rsidRPr="007F5E96">
              <w:rPr>
                <w:sz w:val="24"/>
                <w:szCs w:val="24"/>
              </w:rPr>
              <w:t>STAGu</w:t>
            </w:r>
            <w:proofErr w:type="spellEnd"/>
            <w:r w:rsidRPr="007F5E96">
              <w:rPr>
                <w:sz w:val="24"/>
                <w:szCs w:val="24"/>
              </w:rPr>
              <w:t xml:space="preserve"> do předmětu:</w:t>
            </w:r>
          </w:p>
        </w:tc>
        <w:tc>
          <w:tcPr>
            <w:tcW w:w="4323" w:type="dxa"/>
          </w:tcPr>
          <w:p w14:paraId="2614BA5A" w14:textId="77777777" w:rsidR="007C1532" w:rsidRPr="007F5E96" w:rsidRDefault="007C1532" w:rsidP="00C9013D">
            <w:pPr>
              <w:jc w:val="both"/>
              <w:rPr>
                <w:b/>
                <w:sz w:val="24"/>
                <w:szCs w:val="24"/>
              </w:rPr>
            </w:pPr>
            <w:r w:rsidRPr="007F5E96">
              <w:rPr>
                <w:b/>
                <w:sz w:val="24"/>
                <w:szCs w:val="24"/>
              </w:rPr>
              <w:t>Management 2</w:t>
            </w:r>
          </w:p>
        </w:tc>
      </w:tr>
    </w:tbl>
    <w:p w14:paraId="53907E27" w14:textId="558A4D9B" w:rsidR="00EF1D7D" w:rsidRDefault="00EF1D7D" w:rsidP="00EF1D7D">
      <w:pPr>
        <w:rPr>
          <w:b/>
          <w:sz w:val="24"/>
        </w:rPr>
      </w:pPr>
    </w:p>
    <w:p w14:paraId="35D01577" w14:textId="77777777" w:rsidR="009A527F" w:rsidRDefault="009A527F" w:rsidP="00EF1D7D">
      <w:pPr>
        <w:rPr>
          <w:b/>
          <w:sz w:val="24"/>
        </w:rPr>
      </w:pPr>
    </w:p>
    <w:p w14:paraId="16813DC8" w14:textId="77777777" w:rsidR="00982528" w:rsidRDefault="00605750" w:rsidP="00982528">
      <w:pPr>
        <w:rPr>
          <w:b/>
          <w:color w:val="FF0000"/>
          <w:sz w:val="24"/>
        </w:rPr>
      </w:pPr>
      <w:r>
        <w:rPr>
          <w:b/>
          <w:color w:val="FF0000"/>
          <w:sz w:val="24"/>
        </w:rPr>
        <w:t xml:space="preserve">Úkol č. </w:t>
      </w:r>
      <w:r w:rsidR="00E65773">
        <w:rPr>
          <w:b/>
          <w:color w:val="FF0000"/>
          <w:sz w:val="24"/>
        </w:rPr>
        <w:t>2</w:t>
      </w:r>
      <w:r>
        <w:rPr>
          <w:b/>
          <w:color w:val="FF0000"/>
          <w:sz w:val="24"/>
        </w:rPr>
        <w:t xml:space="preserve"> – Právní forma </w:t>
      </w:r>
      <w:r w:rsidR="00725240">
        <w:rPr>
          <w:b/>
          <w:color w:val="FF0000"/>
          <w:sz w:val="24"/>
        </w:rPr>
        <w:t>– zakladatelské právní jednání</w:t>
      </w:r>
    </w:p>
    <w:p w14:paraId="39B8874A" w14:textId="6ADB2106" w:rsidR="00725240" w:rsidRPr="00565A11" w:rsidRDefault="00605750" w:rsidP="00F404CD">
      <w:pPr>
        <w:ind w:firstLine="708"/>
        <w:jc w:val="both"/>
        <w:rPr>
          <w:sz w:val="24"/>
          <w:szCs w:val="24"/>
        </w:rPr>
      </w:pPr>
      <w:r w:rsidRPr="00605750">
        <w:rPr>
          <w:sz w:val="24"/>
          <w:szCs w:val="24"/>
        </w:rPr>
        <w:t>Na základě provedené analýzy předpokládaných činností</w:t>
      </w:r>
      <w:r w:rsidR="00982528">
        <w:rPr>
          <w:sz w:val="24"/>
          <w:szCs w:val="24"/>
        </w:rPr>
        <w:t xml:space="preserve"> a návrhů organizační struktury </w:t>
      </w:r>
      <w:r w:rsidRPr="00605750">
        <w:rPr>
          <w:sz w:val="24"/>
          <w:szCs w:val="24"/>
        </w:rPr>
        <w:t xml:space="preserve">sepište zakladatelské právní jednání (společenskou smlouvu/zakladatelskou listinu) se všemi jejími náležitostmi vzhledem k právní formě, kterou jste si vybrali. </w:t>
      </w:r>
      <w:r w:rsidR="00565A11">
        <w:rPr>
          <w:sz w:val="24"/>
          <w:szCs w:val="24"/>
        </w:rPr>
        <w:t xml:space="preserve"> </w:t>
      </w:r>
    </w:p>
    <w:tbl>
      <w:tblPr>
        <w:tblStyle w:val="Mkatabulky"/>
        <w:tblW w:w="0" w:type="auto"/>
        <w:tblInd w:w="425" w:type="dxa"/>
        <w:tblLook w:val="04A0" w:firstRow="1" w:lastRow="0" w:firstColumn="1" w:lastColumn="0" w:noHBand="0" w:noVBand="1"/>
      </w:tblPr>
      <w:tblGrid>
        <w:gridCol w:w="4322"/>
        <w:gridCol w:w="4315"/>
      </w:tblGrid>
      <w:tr w:rsidR="00605750" w14:paraId="6F23EAE1" w14:textId="77777777" w:rsidTr="00725240">
        <w:tc>
          <w:tcPr>
            <w:tcW w:w="4322" w:type="dxa"/>
          </w:tcPr>
          <w:p w14:paraId="4EE0D29C" w14:textId="77777777" w:rsidR="00605750" w:rsidRPr="007F5E96" w:rsidRDefault="00605750" w:rsidP="00E6640D">
            <w:pPr>
              <w:jc w:val="both"/>
              <w:rPr>
                <w:b/>
                <w:sz w:val="24"/>
                <w:szCs w:val="24"/>
              </w:rPr>
            </w:pPr>
            <w:r w:rsidRPr="007F5E96">
              <w:rPr>
                <w:b/>
                <w:sz w:val="24"/>
                <w:szCs w:val="24"/>
              </w:rPr>
              <w:t>Termín pro odevzdání:</w:t>
            </w:r>
          </w:p>
        </w:tc>
        <w:tc>
          <w:tcPr>
            <w:tcW w:w="4315" w:type="dxa"/>
          </w:tcPr>
          <w:p w14:paraId="21FC826A" w14:textId="604F608F" w:rsidR="00605750" w:rsidRPr="007F5E96" w:rsidRDefault="00751422" w:rsidP="00E6640D">
            <w:pPr>
              <w:jc w:val="both"/>
              <w:rPr>
                <w:b/>
                <w:sz w:val="24"/>
                <w:szCs w:val="24"/>
              </w:rPr>
            </w:pPr>
            <w:r w:rsidRPr="007F5E96">
              <w:rPr>
                <w:b/>
                <w:sz w:val="24"/>
                <w:szCs w:val="24"/>
              </w:rPr>
              <w:t>1</w:t>
            </w:r>
            <w:r>
              <w:rPr>
                <w:b/>
                <w:sz w:val="24"/>
                <w:szCs w:val="24"/>
              </w:rPr>
              <w:t>8</w:t>
            </w:r>
            <w:r w:rsidRPr="007F5E96">
              <w:rPr>
                <w:b/>
                <w:sz w:val="24"/>
                <w:szCs w:val="24"/>
              </w:rPr>
              <w:t>. 10. 20</w:t>
            </w:r>
            <w:r>
              <w:rPr>
                <w:b/>
                <w:sz w:val="24"/>
                <w:szCs w:val="24"/>
              </w:rPr>
              <w:t>20</w:t>
            </w:r>
          </w:p>
        </w:tc>
      </w:tr>
      <w:tr w:rsidR="00605750" w14:paraId="5918842F" w14:textId="77777777" w:rsidTr="00725240">
        <w:tc>
          <w:tcPr>
            <w:tcW w:w="4322" w:type="dxa"/>
          </w:tcPr>
          <w:p w14:paraId="4FF6B9CA" w14:textId="77777777" w:rsidR="00605750" w:rsidRPr="007F5E96" w:rsidRDefault="00605750" w:rsidP="00E6640D">
            <w:pPr>
              <w:jc w:val="both"/>
              <w:rPr>
                <w:sz w:val="24"/>
                <w:szCs w:val="24"/>
              </w:rPr>
            </w:pPr>
            <w:r w:rsidRPr="007F5E96">
              <w:rPr>
                <w:sz w:val="24"/>
                <w:szCs w:val="24"/>
              </w:rPr>
              <w:t>Odevzdat vyučujícímu:</w:t>
            </w:r>
          </w:p>
        </w:tc>
        <w:tc>
          <w:tcPr>
            <w:tcW w:w="4315" w:type="dxa"/>
          </w:tcPr>
          <w:p w14:paraId="4742648E" w14:textId="30B1B71B" w:rsidR="00605750" w:rsidRPr="007F5E96" w:rsidRDefault="00751422" w:rsidP="00565A11">
            <w:pPr>
              <w:jc w:val="both"/>
              <w:rPr>
                <w:sz w:val="24"/>
                <w:szCs w:val="24"/>
              </w:rPr>
            </w:pPr>
            <w:r>
              <w:rPr>
                <w:sz w:val="24"/>
                <w:szCs w:val="24"/>
              </w:rPr>
              <w:t xml:space="preserve">Mgr. Vojtěch </w:t>
            </w:r>
            <w:proofErr w:type="spellStart"/>
            <w:r>
              <w:rPr>
                <w:sz w:val="24"/>
                <w:szCs w:val="24"/>
              </w:rPr>
              <w:t>Jirásko</w:t>
            </w:r>
            <w:proofErr w:type="spellEnd"/>
          </w:p>
        </w:tc>
      </w:tr>
      <w:tr w:rsidR="00605750" w14:paraId="1DF566AD" w14:textId="77777777" w:rsidTr="00725240">
        <w:tc>
          <w:tcPr>
            <w:tcW w:w="4322" w:type="dxa"/>
          </w:tcPr>
          <w:p w14:paraId="1C93EECB" w14:textId="77777777" w:rsidR="00605750" w:rsidRPr="007F5E96" w:rsidRDefault="00605750" w:rsidP="00E6640D">
            <w:pPr>
              <w:jc w:val="both"/>
              <w:rPr>
                <w:sz w:val="24"/>
                <w:szCs w:val="24"/>
              </w:rPr>
            </w:pPr>
            <w:r w:rsidRPr="007F5E96">
              <w:rPr>
                <w:sz w:val="24"/>
                <w:szCs w:val="24"/>
              </w:rPr>
              <w:t xml:space="preserve">Odevzdat ve </w:t>
            </w:r>
            <w:proofErr w:type="spellStart"/>
            <w:r w:rsidRPr="007F5E96">
              <w:rPr>
                <w:sz w:val="24"/>
                <w:szCs w:val="24"/>
              </w:rPr>
              <w:t>STAGu</w:t>
            </w:r>
            <w:proofErr w:type="spellEnd"/>
            <w:r w:rsidRPr="007F5E96">
              <w:rPr>
                <w:sz w:val="24"/>
                <w:szCs w:val="24"/>
              </w:rPr>
              <w:t xml:space="preserve"> do předmětu:</w:t>
            </w:r>
          </w:p>
        </w:tc>
        <w:tc>
          <w:tcPr>
            <w:tcW w:w="4315" w:type="dxa"/>
          </w:tcPr>
          <w:p w14:paraId="723CB4EA" w14:textId="77777777" w:rsidR="00605750" w:rsidRPr="007F5E96" w:rsidRDefault="00605750" w:rsidP="00E6640D">
            <w:pPr>
              <w:jc w:val="both"/>
              <w:rPr>
                <w:b/>
                <w:sz w:val="24"/>
                <w:szCs w:val="24"/>
              </w:rPr>
            </w:pPr>
            <w:r w:rsidRPr="007F5E96">
              <w:rPr>
                <w:b/>
                <w:sz w:val="24"/>
                <w:szCs w:val="24"/>
              </w:rPr>
              <w:t>Právo obchodních korporací</w:t>
            </w:r>
          </w:p>
        </w:tc>
      </w:tr>
    </w:tbl>
    <w:p w14:paraId="04063388" w14:textId="77777777" w:rsidR="00521375" w:rsidRDefault="00521375" w:rsidP="00521375">
      <w:pPr>
        <w:rPr>
          <w:b/>
          <w:color w:val="FF0000"/>
          <w:sz w:val="24"/>
        </w:rPr>
      </w:pPr>
    </w:p>
    <w:p w14:paraId="702EC89A" w14:textId="1353E9D4" w:rsidR="00521375" w:rsidRDefault="00521375" w:rsidP="004B3156">
      <w:pPr>
        <w:spacing w:line="276" w:lineRule="auto"/>
        <w:rPr>
          <w:b/>
          <w:sz w:val="28"/>
          <w:u w:val="single"/>
        </w:rPr>
      </w:pPr>
    </w:p>
    <w:p w14:paraId="153E352C" w14:textId="77777777" w:rsidR="009A527F" w:rsidRDefault="009A527F" w:rsidP="004B3156">
      <w:pPr>
        <w:spacing w:line="276" w:lineRule="auto"/>
        <w:rPr>
          <w:b/>
          <w:sz w:val="28"/>
          <w:u w:val="single"/>
        </w:rPr>
      </w:pPr>
    </w:p>
    <w:p w14:paraId="1E1F11A6" w14:textId="0D646117" w:rsidR="00521375" w:rsidRDefault="00521375" w:rsidP="004B3156">
      <w:pPr>
        <w:spacing w:line="276" w:lineRule="auto"/>
        <w:rPr>
          <w:b/>
          <w:sz w:val="28"/>
          <w:u w:val="single"/>
        </w:rPr>
      </w:pPr>
    </w:p>
    <w:p w14:paraId="5EED7A5B" w14:textId="577BEE71" w:rsidR="009A527F" w:rsidRDefault="009A527F" w:rsidP="004B3156">
      <w:pPr>
        <w:spacing w:line="276" w:lineRule="auto"/>
        <w:rPr>
          <w:b/>
          <w:sz w:val="28"/>
          <w:u w:val="single"/>
        </w:rPr>
      </w:pPr>
    </w:p>
    <w:p w14:paraId="487748C8" w14:textId="232FF16E" w:rsidR="009A527F" w:rsidRDefault="009A527F" w:rsidP="004B3156">
      <w:pPr>
        <w:spacing w:line="276" w:lineRule="auto"/>
        <w:rPr>
          <w:b/>
          <w:sz w:val="28"/>
          <w:u w:val="single"/>
        </w:rPr>
      </w:pPr>
    </w:p>
    <w:p w14:paraId="014DDB76" w14:textId="22E8F0D2" w:rsidR="009A527F" w:rsidRDefault="009A527F" w:rsidP="004B3156">
      <w:pPr>
        <w:spacing w:line="276" w:lineRule="auto"/>
        <w:rPr>
          <w:b/>
          <w:sz w:val="28"/>
          <w:u w:val="single"/>
        </w:rPr>
      </w:pPr>
    </w:p>
    <w:p w14:paraId="5D6B6F8C" w14:textId="7DA3293B" w:rsidR="009A527F" w:rsidRDefault="009A527F" w:rsidP="004B3156">
      <w:pPr>
        <w:spacing w:line="276" w:lineRule="auto"/>
        <w:rPr>
          <w:b/>
          <w:sz w:val="28"/>
          <w:u w:val="single"/>
        </w:rPr>
      </w:pPr>
    </w:p>
    <w:p w14:paraId="5829DFE2" w14:textId="77777777" w:rsidR="005A2C41" w:rsidRDefault="005A2C41" w:rsidP="004B3156">
      <w:pPr>
        <w:spacing w:line="276" w:lineRule="auto"/>
        <w:rPr>
          <w:b/>
          <w:sz w:val="28"/>
          <w:u w:val="single"/>
        </w:rPr>
      </w:pPr>
    </w:p>
    <w:p w14:paraId="417E5836" w14:textId="6331ED2A" w:rsidR="009E6009" w:rsidRPr="00565A11" w:rsidRDefault="004B3156" w:rsidP="004B3156">
      <w:pPr>
        <w:spacing w:line="276" w:lineRule="auto"/>
        <w:rPr>
          <w:b/>
          <w:color w:val="FF0000"/>
          <w:sz w:val="24"/>
        </w:rPr>
      </w:pPr>
      <w:r w:rsidRPr="00BD19E7">
        <w:rPr>
          <w:b/>
          <w:sz w:val="28"/>
          <w:u w:val="single"/>
        </w:rPr>
        <w:lastRenderedPageBreak/>
        <w:t>ZDE VEPIŠTE SV</w:t>
      </w:r>
      <w:r w:rsidR="007C1532">
        <w:rPr>
          <w:b/>
          <w:sz w:val="28"/>
          <w:u w:val="single"/>
        </w:rPr>
        <w:t>É</w:t>
      </w:r>
      <w:r w:rsidRPr="00BD19E7">
        <w:rPr>
          <w:b/>
          <w:sz w:val="28"/>
          <w:u w:val="single"/>
        </w:rPr>
        <w:t xml:space="preserve"> ŘEŠENÍ</w:t>
      </w:r>
      <w:r w:rsidR="007C1532">
        <w:rPr>
          <w:b/>
          <w:sz w:val="28"/>
          <w:u w:val="single"/>
        </w:rPr>
        <w:t xml:space="preserve"> ÚKOL</w:t>
      </w:r>
      <w:r w:rsidR="00B97674">
        <w:rPr>
          <w:b/>
          <w:sz w:val="28"/>
          <w:u w:val="single"/>
        </w:rPr>
        <w:t>Ů</w:t>
      </w:r>
      <w:r w:rsidR="007C1532">
        <w:rPr>
          <w:b/>
          <w:sz w:val="28"/>
          <w:u w:val="single"/>
        </w:rPr>
        <w:t xml:space="preserve"> Č. 1</w:t>
      </w:r>
      <w:r w:rsidR="009A527F">
        <w:rPr>
          <w:b/>
          <w:sz w:val="28"/>
          <w:u w:val="single"/>
        </w:rPr>
        <w:t xml:space="preserve"> A</w:t>
      </w:r>
      <w:r w:rsidR="00D1509D">
        <w:rPr>
          <w:b/>
          <w:sz w:val="28"/>
          <w:u w:val="single"/>
        </w:rPr>
        <w:t xml:space="preserve"> Č. 2:</w:t>
      </w:r>
    </w:p>
    <w:p w14:paraId="270AD468" w14:textId="77777777" w:rsidR="007C1532" w:rsidRDefault="007C1532" w:rsidP="001D75FA">
      <w:pPr>
        <w:pStyle w:val="Standard"/>
        <w:rPr>
          <w:rFonts w:asciiTheme="minorHAnsi" w:hAnsiTheme="minorHAnsi"/>
          <w:lang w:val="cs-CZ"/>
        </w:rPr>
      </w:pPr>
    </w:p>
    <w:p w14:paraId="65835A84" w14:textId="77777777" w:rsidR="007C1532" w:rsidRDefault="007C1532" w:rsidP="001D75FA">
      <w:pPr>
        <w:pStyle w:val="Standard"/>
        <w:rPr>
          <w:rFonts w:asciiTheme="minorHAnsi" w:hAnsiTheme="minorHAnsi"/>
          <w:lang w:val="cs-CZ"/>
        </w:rPr>
      </w:pPr>
    </w:p>
    <w:p w14:paraId="74C40979" w14:textId="77777777" w:rsidR="007C1532" w:rsidRDefault="007C1532" w:rsidP="001D75FA">
      <w:pPr>
        <w:pStyle w:val="Standard"/>
        <w:rPr>
          <w:rFonts w:asciiTheme="minorHAnsi" w:hAnsiTheme="minorHAnsi"/>
          <w:lang w:val="cs-CZ"/>
        </w:rPr>
      </w:pPr>
    </w:p>
    <w:p w14:paraId="1FAC6F2E" w14:textId="77777777" w:rsidR="007C1532" w:rsidRDefault="007C1532" w:rsidP="001D75FA">
      <w:pPr>
        <w:pStyle w:val="Standard"/>
        <w:rPr>
          <w:rFonts w:asciiTheme="minorHAnsi" w:hAnsiTheme="minorHAnsi"/>
          <w:lang w:val="cs-CZ"/>
        </w:rPr>
      </w:pPr>
    </w:p>
    <w:p w14:paraId="3531F3E1" w14:textId="77777777" w:rsidR="007C1532" w:rsidRDefault="007C1532" w:rsidP="001D75FA">
      <w:pPr>
        <w:pStyle w:val="Standard"/>
        <w:rPr>
          <w:rFonts w:asciiTheme="minorHAnsi" w:hAnsiTheme="minorHAnsi"/>
          <w:lang w:val="cs-CZ"/>
        </w:rPr>
      </w:pPr>
    </w:p>
    <w:p w14:paraId="5865D31B" w14:textId="77777777" w:rsidR="007C1532" w:rsidRDefault="007C1532" w:rsidP="007C1532">
      <w:pPr>
        <w:spacing w:line="276" w:lineRule="auto"/>
        <w:rPr>
          <w:b/>
          <w:sz w:val="28"/>
          <w:u w:val="single"/>
        </w:rPr>
      </w:pPr>
    </w:p>
    <w:p w14:paraId="5560A0E1" w14:textId="266140E6" w:rsidR="007C1532" w:rsidRDefault="007C1532" w:rsidP="007C1532">
      <w:pPr>
        <w:spacing w:line="276" w:lineRule="auto"/>
        <w:rPr>
          <w:b/>
          <w:sz w:val="28"/>
          <w:u w:val="single"/>
        </w:rPr>
      </w:pPr>
    </w:p>
    <w:p w14:paraId="7C0388EC" w14:textId="2EA8CFFA" w:rsidR="00C24B3E" w:rsidRDefault="00C24B3E" w:rsidP="007C1532">
      <w:pPr>
        <w:spacing w:line="276" w:lineRule="auto"/>
        <w:rPr>
          <w:b/>
          <w:sz w:val="28"/>
          <w:u w:val="single"/>
        </w:rPr>
      </w:pPr>
    </w:p>
    <w:p w14:paraId="1D3F889B" w14:textId="29687388" w:rsidR="00C24B3E" w:rsidRDefault="00C24B3E" w:rsidP="007C1532">
      <w:pPr>
        <w:spacing w:line="276" w:lineRule="auto"/>
        <w:rPr>
          <w:b/>
          <w:sz w:val="28"/>
          <w:u w:val="single"/>
        </w:rPr>
      </w:pPr>
    </w:p>
    <w:p w14:paraId="2724FE5A" w14:textId="513E8348" w:rsidR="00C24B3E" w:rsidRDefault="00C24B3E" w:rsidP="007C1532">
      <w:pPr>
        <w:spacing w:line="276" w:lineRule="auto"/>
        <w:rPr>
          <w:b/>
          <w:sz w:val="28"/>
          <w:u w:val="single"/>
        </w:rPr>
      </w:pPr>
    </w:p>
    <w:p w14:paraId="663F5106" w14:textId="2614344A" w:rsidR="00C24B3E" w:rsidRDefault="00C24B3E" w:rsidP="007C1532">
      <w:pPr>
        <w:spacing w:line="276" w:lineRule="auto"/>
        <w:rPr>
          <w:b/>
          <w:sz w:val="28"/>
          <w:u w:val="single"/>
        </w:rPr>
      </w:pPr>
    </w:p>
    <w:p w14:paraId="7026BDF1" w14:textId="1951B632" w:rsidR="00C24B3E" w:rsidRDefault="00C24B3E" w:rsidP="007C1532">
      <w:pPr>
        <w:spacing w:line="276" w:lineRule="auto"/>
        <w:rPr>
          <w:b/>
          <w:sz w:val="28"/>
          <w:u w:val="single"/>
        </w:rPr>
      </w:pPr>
    </w:p>
    <w:p w14:paraId="6EC76883" w14:textId="73016D50" w:rsidR="00C24B3E" w:rsidRDefault="00C24B3E" w:rsidP="007C1532">
      <w:pPr>
        <w:spacing w:line="276" w:lineRule="auto"/>
        <w:rPr>
          <w:b/>
          <w:sz w:val="28"/>
          <w:u w:val="single"/>
        </w:rPr>
      </w:pPr>
    </w:p>
    <w:p w14:paraId="18CB7C7E" w14:textId="5173ACF0" w:rsidR="00C24B3E" w:rsidRDefault="00C24B3E" w:rsidP="007C1532">
      <w:pPr>
        <w:spacing w:line="276" w:lineRule="auto"/>
        <w:rPr>
          <w:b/>
          <w:sz w:val="28"/>
          <w:u w:val="single"/>
        </w:rPr>
      </w:pPr>
    </w:p>
    <w:p w14:paraId="5DBE51BF" w14:textId="6952EF11" w:rsidR="00C24B3E" w:rsidRDefault="00C24B3E" w:rsidP="007C1532">
      <w:pPr>
        <w:spacing w:line="276" w:lineRule="auto"/>
        <w:rPr>
          <w:b/>
          <w:sz w:val="28"/>
          <w:u w:val="single"/>
        </w:rPr>
      </w:pPr>
    </w:p>
    <w:p w14:paraId="2DAA417C" w14:textId="779EF182" w:rsidR="00C24B3E" w:rsidRDefault="00C24B3E" w:rsidP="007C1532">
      <w:pPr>
        <w:spacing w:line="276" w:lineRule="auto"/>
        <w:rPr>
          <w:b/>
          <w:sz w:val="28"/>
          <w:u w:val="single"/>
        </w:rPr>
      </w:pPr>
    </w:p>
    <w:p w14:paraId="27A402A9" w14:textId="5A06DFBD" w:rsidR="00C24B3E" w:rsidRDefault="00C24B3E" w:rsidP="007C1532">
      <w:pPr>
        <w:spacing w:line="276" w:lineRule="auto"/>
        <w:rPr>
          <w:b/>
          <w:sz w:val="28"/>
          <w:u w:val="single"/>
        </w:rPr>
      </w:pPr>
    </w:p>
    <w:p w14:paraId="54C24766" w14:textId="3C3A09EB" w:rsidR="00C24B3E" w:rsidRDefault="00C24B3E" w:rsidP="007C1532">
      <w:pPr>
        <w:spacing w:line="276" w:lineRule="auto"/>
        <w:rPr>
          <w:b/>
          <w:sz w:val="28"/>
          <w:u w:val="single"/>
        </w:rPr>
      </w:pPr>
    </w:p>
    <w:p w14:paraId="199B4B7F" w14:textId="75AC19C8" w:rsidR="00C24B3E" w:rsidRDefault="00C24B3E" w:rsidP="007C1532">
      <w:pPr>
        <w:spacing w:line="276" w:lineRule="auto"/>
        <w:rPr>
          <w:b/>
          <w:sz w:val="28"/>
          <w:u w:val="single"/>
        </w:rPr>
      </w:pPr>
    </w:p>
    <w:p w14:paraId="6665F4E8" w14:textId="70714DCE" w:rsidR="00C24B3E" w:rsidRDefault="00C24B3E" w:rsidP="007C1532">
      <w:pPr>
        <w:spacing w:line="276" w:lineRule="auto"/>
        <w:rPr>
          <w:b/>
          <w:sz w:val="28"/>
          <w:u w:val="single"/>
        </w:rPr>
      </w:pPr>
    </w:p>
    <w:p w14:paraId="45C2DCC2" w14:textId="5F9BE14E" w:rsidR="00C24B3E" w:rsidRDefault="00C24B3E" w:rsidP="007C1532">
      <w:pPr>
        <w:spacing w:line="276" w:lineRule="auto"/>
        <w:rPr>
          <w:b/>
          <w:sz w:val="28"/>
          <w:u w:val="single"/>
        </w:rPr>
      </w:pPr>
    </w:p>
    <w:p w14:paraId="7A1F5D93" w14:textId="77777777" w:rsidR="00C24B3E" w:rsidRDefault="00C24B3E" w:rsidP="007C1532">
      <w:pPr>
        <w:spacing w:line="276" w:lineRule="auto"/>
        <w:rPr>
          <w:b/>
          <w:sz w:val="28"/>
          <w:u w:val="single"/>
        </w:rPr>
      </w:pPr>
    </w:p>
    <w:p w14:paraId="7708AB0E" w14:textId="77777777" w:rsidR="007C1532" w:rsidRDefault="007C1532" w:rsidP="007C1532">
      <w:pPr>
        <w:spacing w:line="276" w:lineRule="auto"/>
        <w:rPr>
          <w:b/>
          <w:sz w:val="28"/>
          <w:u w:val="single"/>
        </w:rPr>
      </w:pPr>
    </w:p>
    <w:p w14:paraId="73150DED" w14:textId="77777777" w:rsidR="00C24B3E" w:rsidRDefault="00C24B3E" w:rsidP="00C24B3E">
      <w:pPr>
        <w:jc w:val="center"/>
        <w:rPr>
          <w:b/>
          <w:sz w:val="32"/>
        </w:rPr>
        <w:sectPr w:rsidR="00C24B3E" w:rsidSect="00295481">
          <w:headerReference w:type="default" r:id="rId21"/>
          <w:footerReference w:type="default" r:id="rId22"/>
          <w:endnotePr>
            <w:numFmt w:val="decimal"/>
          </w:endnotePr>
          <w:pgSz w:w="11906" w:h="16838"/>
          <w:pgMar w:top="1417" w:right="1417" w:bottom="1417" w:left="1417" w:header="708" w:footer="708" w:gutter="0"/>
          <w:cols w:space="708"/>
          <w:docGrid w:linePitch="360"/>
        </w:sectPr>
      </w:pPr>
    </w:p>
    <w:p w14:paraId="386B1836" w14:textId="790CC580" w:rsidR="00116F7D" w:rsidRPr="009A527F" w:rsidRDefault="00C24B3E" w:rsidP="009A527F">
      <w:pPr>
        <w:jc w:val="center"/>
        <w:rPr>
          <w:b/>
          <w:color w:val="C00000"/>
          <w:sz w:val="32"/>
          <w:u w:val="single"/>
        </w:rPr>
      </w:pPr>
      <w:r w:rsidRPr="00B97674">
        <w:rPr>
          <w:b/>
          <w:sz w:val="32"/>
        </w:rPr>
        <w:lastRenderedPageBreak/>
        <w:t>ZADÁNÍ ÚKOLŮ PRO 2. UZLOVÝ BOD</w:t>
      </w:r>
      <w:r>
        <w:rPr>
          <w:b/>
          <w:color w:val="C00000"/>
          <w:sz w:val="32"/>
          <w:u w:val="single"/>
        </w:rPr>
        <w:br/>
      </w:r>
      <w:r w:rsidR="00116F7D" w:rsidRPr="00B97674">
        <w:rPr>
          <w:b/>
          <w:color w:val="C00000"/>
          <w:sz w:val="32"/>
          <w:u w:val="single"/>
        </w:rPr>
        <w:t xml:space="preserve">TERMÍN ODEVZDÁNÍ </w:t>
      </w:r>
      <w:r w:rsidR="00751422">
        <w:rPr>
          <w:b/>
          <w:color w:val="C00000"/>
          <w:sz w:val="32"/>
          <w:u w:val="single"/>
        </w:rPr>
        <w:t>8</w:t>
      </w:r>
      <w:r w:rsidR="00C61982" w:rsidRPr="00B97674">
        <w:rPr>
          <w:b/>
          <w:color w:val="C00000"/>
          <w:sz w:val="32"/>
          <w:u w:val="single"/>
        </w:rPr>
        <w:t>. 11. 20</w:t>
      </w:r>
      <w:r w:rsidR="00751422">
        <w:rPr>
          <w:b/>
          <w:color w:val="C00000"/>
          <w:sz w:val="32"/>
          <w:u w:val="single"/>
        </w:rPr>
        <w:t>20</w:t>
      </w:r>
    </w:p>
    <w:p w14:paraId="51DEDBDE" w14:textId="1D817B81" w:rsidR="00F404CD" w:rsidRDefault="00116F7D" w:rsidP="00F404CD">
      <w:pPr>
        <w:spacing w:after="0"/>
        <w:ind w:left="425" w:hanging="425"/>
        <w:jc w:val="both"/>
        <w:rPr>
          <w:b/>
          <w:color w:val="FF0000"/>
          <w:sz w:val="24"/>
        </w:rPr>
      </w:pPr>
      <w:r>
        <w:rPr>
          <w:b/>
          <w:color w:val="FF0000"/>
          <w:sz w:val="24"/>
        </w:rPr>
        <w:t>Úkol č. 1 – Motivace pracovníků</w:t>
      </w:r>
    </w:p>
    <w:p w14:paraId="0B6BCC79" w14:textId="77777777" w:rsidR="00F404CD" w:rsidRDefault="00F404CD" w:rsidP="00F404CD">
      <w:pPr>
        <w:spacing w:after="0"/>
        <w:ind w:left="425" w:hanging="425"/>
        <w:jc w:val="both"/>
        <w:rPr>
          <w:b/>
          <w:color w:val="FF0000"/>
          <w:sz w:val="24"/>
        </w:rPr>
      </w:pPr>
    </w:p>
    <w:p w14:paraId="0FBAC620" w14:textId="7F574429" w:rsidR="00116F7D" w:rsidRPr="00F404CD" w:rsidRDefault="00116F7D" w:rsidP="00F404CD">
      <w:pPr>
        <w:spacing w:after="0"/>
        <w:ind w:firstLine="425"/>
        <w:jc w:val="both"/>
        <w:rPr>
          <w:b/>
          <w:color w:val="FF0000"/>
          <w:sz w:val="24"/>
        </w:rPr>
      </w:pPr>
      <w:r w:rsidRPr="002059E3">
        <w:rPr>
          <w:sz w:val="24"/>
          <w:szCs w:val="24"/>
        </w:rPr>
        <w:t xml:space="preserve">V návaznosti na </w:t>
      </w:r>
      <w:r w:rsidR="00140A38">
        <w:rPr>
          <w:sz w:val="24"/>
          <w:szCs w:val="24"/>
        </w:rPr>
        <w:t>první úkol prvního uzlového bodu</w:t>
      </w:r>
      <w:r w:rsidRPr="002059E3">
        <w:rPr>
          <w:sz w:val="24"/>
          <w:szCs w:val="24"/>
        </w:rPr>
        <w:t xml:space="preserve"> (popis jednotlivých pracovních míst +</w:t>
      </w:r>
      <w:r w:rsidR="009A527F">
        <w:rPr>
          <w:sz w:val="24"/>
          <w:szCs w:val="24"/>
        </w:rPr>
        <w:t> </w:t>
      </w:r>
      <w:r w:rsidRPr="002059E3">
        <w:rPr>
          <w:sz w:val="24"/>
          <w:szCs w:val="24"/>
        </w:rPr>
        <w:t xml:space="preserve">požadavky na pracovníky zastávající tato místa) </w:t>
      </w:r>
      <w:r w:rsidR="00204A25" w:rsidRPr="002059E3">
        <w:rPr>
          <w:sz w:val="24"/>
          <w:szCs w:val="24"/>
        </w:rPr>
        <w:t xml:space="preserve">navrhněte </w:t>
      </w:r>
      <w:r w:rsidRPr="002059E3">
        <w:rPr>
          <w:sz w:val="24"/>
          <w:szCs w:val="24"/>
        </w:rPr>
        <w:t>vhodné motivační nástroje (pro každého pracovníka/pracovní místo zvlášť) s náležitou argumentací.</w:t>
      </w:r>
    </w:p>
    <w:p w14:paraId="0B4F64F0" w14:textId="77777777" w:rsidR="00116F7D" w:rsidRPr="00027651" w:rsidRDefault="00116F7D" w:rsidP="00116F7D">
      <w:pPr>
        <w:spacing w:after="0"/>
        <w:ind w:left="425" w:hanging="425"/>
        <w:jc w:val="both"/>
        <w:rPr>
          <w:color w:val="000000" w:themeColor="text1"/>
          <w:sz w:val="24"/>
          <w:szCs w:val="24"/>
        </w:rPr>
      </w:pPr>
    </w:p>
    <w:tbl>
      <w:tblPr>
        <w:tblStyle w:val="Mkatabulky"/>
        <w:tblW w:w="0" w:type="auto"/>
        <w:tblInd w:w="425" w:type="dxa"/>
        <w:tblLook w:val="04A0" w:firstRow="1" w:lastRow="0" w:firstColumn="1" w:lastColumn="0" w:noHBand="0" w:noVBand="1"/>
      </w:tblPr>
      <w:tblGrid>
        <w:gridCol w:w="4314"/>
        <w:gridCol w:w="4323"/>
      </w:tblGrid>
      <w:tr w:rsidR="00027651" w:rsidRPr="00027651" w14:paraId="58E68701" w14:textId="77777777" w:rsidTr="00E6640D">
        <w:tc>
          <w:tcPr>
            <w:tcW w:w="4606" w:type="dxa"/>
          </w:tcPr>
          <w:p w14:paraId="7FDFFE36" w14:textId="77777777" w:rsidR="00116F7D" w:rsidRPr="00027651" w:rsidRDefault="00116F7D" w:rsidP="00E6640D">
            <w:pPr>
              <w:jc w:val="both"/>
              <w:rPr>
                <w:b/>
                <w:color w:val="000000" w:themeColor="text1"/>
                <w:sz w:val="24"/>
                <w:szCs w:val="24"/>
              </w:rPr>
            </w:pPr>
            <w:r w:rsidRPr="00027651">
              <w:rPr>
                <w:b/>
                <w:color w:val="000000" w:themeColor="text1"/>
                <w:sz w:val="24"/>
                <w:szCs w:val="24"/>
              </w:rPr>
              <w:t>Termín pro odevzdání:</w:t>
            </w:r>
          </w:p>
        </w:tc>
        <w:tc>
          <w:tcPr>
            <w:tcW w:w="4606" w:type="dxa"/>
          </w:tcPr>
          <w:p w14:paraId="4F285234" w14:textId="496F3FF6" w:rsidR="00116F7D" w:rsidRPr="00027651" w:rsidRDefault="00751422" w:rsidP="00E6640D">
            <w:pPr>
              <w:jc w:val="both"/>
              <w:rPr>
                <w:b/>
                <w:color w:val="000000" w:themeColor="text1"/>
                <w:sz w:val="24"/>
                <w:szCs w:val="24"/>
              </w:rPr>
            </w:pPr>
            <w:r>
              <w:rPr>
                <w:b/>
                <w:color w:val="000000" w:themeColor="text1"/>
                <w:sz w:val="24"/>
                <w:szCs w:val="24"/>
              </w:rPr>
              <w:t>8</w:t>
            </w:r>
            <w:r w:rsidR="004D3FC0" w:rsidRPr="00027651">
              <w:rPr>
                <w:b/>
                <w:color w:val="000000" w:themeColor="text1"/>
                <w:sz w:val="24"/>
                <w:szCs w:val="24"/>
              </w:rPr>
              <w:t>. 11</w:t>
            </w:r>
            <w:r w:rsidR="00967E8D" w:rsidRPr="00027651">
              <w:rPr>
                <w:b/>
                <w:color w:val="000000" w:themeColor="text1"/>
                <w:sz w:val="24"/>
                <w:szCs w:val="24"/>
              </w:rPr>
              <w:t xml:space="preserve">. </w:t>
            </w:r>
            <w:r w:rsidR="00C61982" w:rsidRPr="00027651">
              <w:rPr>
                <w:b/>
                <w:color w:val="000000" w:themeColor="text1"/>
                <w:sz w:val="24"/>
                <w:szCs w:val="24"/>
              </w:rPr>
              <w:t>20</w:t>
            </w:r>
            <w:r>
              <w:rPr>
                <w:b/>
                <w:color w:val="000000" w:themeColor="text1"/>
                <w:sz w:val="24"/>
                <w:szCs w:val="24"/>
              </w:rPr>
              <w:t>20</w:t>
            </w:r>
          </w:p>
        </w:tc>
      </w:tr>
      <w:tr w:rsidR="00027651" w:rsidRPr="00027651" w14:paraId="4DE5FEF3" w14:textId="77777777" w:rsidTr="00E6640D">
        <w:tc>
          <w:tcPr>
            <w:tcW w:w="4606" w:type="dxa"/>
          </w:tcPr>
          <w:p w14:paraId="1ED623B5" w14:textId="77777777" w:rsidR="00116F7D" w:rsidRPr="00027651" w:rsidRDefault="00116F7D" w:rsidP="00E6640D">
            <w:pPr>
              <w:jc w:val="both"/>
              <w:rPr>
                <w:color w:val="000000" w:themeColor="text1"/>
                <w:sz w:val="24"/>
                <w:szCs w:val="24"/>
              </w:rPr>
            </w:pPr>
            <w:r w:rsidRPr="00027651">
              <w:rPr>
                <w:color w:val="000000" w:themeColor="text1"/>
                <w:sz w:val="24"/>
                <w:szCs w:val="24"/>
              </w:rPr>
              <w:t>Odevzdat vyučujícímu:</w:t>
            </w:r>
          </w:p>
        </w:tc>
        <w:tc>
          <w:tcPr>
            <w:tcW w:w="4606" w:type="dxa"/>
          </w:tcPr>
          <w:p w14:paraId="6B1F2BAB" w14:textId="77777777" w:rsidR="000B43DA" w:rsidRDefault="000B43DA" w:rsidP="000B43DA">
            <w:pPr>
              <w:jc w:val="both"/>
              <w:rPr>
                <w:sz w:val="24"/>
                <w:szCs w:val="24"/>
              </w:rPr>
            </w:pPr>
            <w:r w:rsidRPr="007F5E96">
              <w:rPr>
                <w:sz w:val="24"/>
                <w:szCs w:val="24"/>
              </w:rPr>
              <w:t>Ing. Omar Ameir, Ph.D.</w:t>
            </w:r>
          </w:p>
          <w:p w14:paraId="18249147" w14:textId="25DB374F" w:rsidR="00E401C4" w:rsidRPr="00027651" w:rsidRDefault="000B43DA" w:rsidP="000B43DA">
            <w:pPr>
              <w:jc w:val="both"/>
              <w:rPr>
                <w:color w:val="000000" w:themeColor="text1"/>
                <w:sz w:val="24"/>
                <w:szCs w:val="24"/>
              </w:rPr>
            </w:pPr>
            <w:r>
              <w:rPr>
                <w:sz w:val="24"/>
                <w:szCs w:val="24"/>
              </w:rPr>
              <w:t>Ing. Jakub Chlopecký, Ph.D.</w:t>
            </w:r>
          </w:p>
        </w:tc>
      </w:tr>
      <w:tr w:rsidR="00027651" w:rsidRPr="00027651" w14:paraId="65B5FA8D" w14:textId="77777777" w:rsidTr="00E6640D">
        <w:tc>
          <w:tcPr>
            <w:tcW w:w="4606" w:type="dxa"/>
          </w:tcPr>
          <w:p w14:paraId="0B7285ED" w14:textId="77777777" w:rsidR="00116F7D" w:rsidRPr="00027651" w:rsidRDefault="00116F7D" w:rsidP="00E6640D">
            <w:pPr>
              <w:jc w:val="both"/>
              <w:rPr>
                <w:color w:val="000000" w:themeColor="text1"/>
                <w:sz w:val="24"/>
                <w:szCs w:val="24"/>
              </w:rPr>
            </w:pPr>
            <w:r w:rsidRPr="00027651">
              <w:rPr>
                <w:color w:val="000000" w:themeColor="text1"/>
                <w:sz w:val="24"/>
                <w:szCs w:val="24"/>
              </w:rPr>
              <w:t xml:space="preserve">Odevzdat ve </w:t>
            </w:r>
            <w:proofErr w:type="spellStart"/>
            <w:r w:rsidRPr="00027651">
              <w:rPr>
                <w:color w:val="000000" w:themeColor="text1"/>
                <w:sz w:val="24"/>
                <w:szCs w:val="24"/>
              </w:rPr>
              <w:t>STAGu</w:t>
            </w:r>
            <w:proofErr w:type="spellEnd"/>
            <w:r w:rsidRPr="00027651">
              <w:rPr>
                <w:color w:val="000000" w:themeColor="text1"/>
                <w:sz w:val="24"/>
                <w:szCs w:val="24"/>
              </w:rPr>
              <w:t xml:space="preserve"> do předmětu:</w:t>
            </w:r>
          </w:p>
        </w:tc>
        <w:tc>
          <w:tcPr>
            <w:tcW w:w="4606" w:type="dxa"/>
          </w:tcPr>
          <w:p w14:paraId="438879D0" w14:textId="77777777" w:rsidR="00116F7D" w:rsidRPr="00027651" w:rsidRDefault="00116F7D" w:rsidP="00E6640D">
            <w:pPr>
              <w:jc w:val="both"/>
              <w:rPr>
                <w:color w:val="000000" w:themeColor="text1"/>
                <w:sz w:val="24"/>
                <w:szCs w:val="24"/>
              </w:rPr>
            </w:pPr>
            <w:r w:rsidRPr="00027651">
              <w:rPr>
                <w:color w:val="000000" w:themeColor="text1"/>
                <w:sz w:val="24"/>
                <w:szCs w:val="24"/>
              </w:rPr>
              <w:t>Management 2</w:t>
            </w:r>
          </w:p>
        </w:tc>
      </w:tr>
    </w:tbl>
    <w:p w14:paraId="3DFA0687" w14:textId="77777777" w:rsidR="00116F7D" w:rsidRDefault="00116F7D" w:rsidP="002059E3">
      <w:pPr>
        <w:spacing w:after="0"/>
        <w:jc w:val="both"/>
        <w:rPr>
          <w:sz w:val="24"/>
          <w:szCs w:val="24"/>
        </w:rPr>
      </w:pPr>
    </w:p>
    <w:p w14:paraId="1EC598BE" w14:textId="77777777" w:rsidR="00F404CD" w:rsidRDefault="00116F7D" w:rsidP="00F404CD">
      <w:pPr>
        <w:rPr>
          <w:b/>
          <w:color w:val="FF0000"/>
          <w:sz w:val="24"/>
        </w:rPr>
      </w:pPr>
      <w:r>
        <w:rPr>
          <w:b/>
          <w:color w:val="FF0000"/>
          <w:sz w:val="24"/>
        </w:rPr>
        <w:t xml:space="preserve">Úkol č. 2 – Řízení lidských zdrojů </w:t>
      </w:r>
      <w:r w:rsidR="00204A25">
        <w:rPr>
          <w:b/>
          <w:color w:val="FF0000"/>
          <w:sz w:val="24"/>
        </w:rPr>
        <w:t xml:space="preserve">– nábor </w:t>
      </w:r>
      <w:r w:rsidR="00401E10">
        <w:rPr>
          <w:b/>
          <w:color w:val="FF0000"/>
          <w:sz w:val="24"/>
        </w:rPr>
        <w:t xml:space="preserve">a výběr </w:t>
      </w:r>
      <w:r w:rsidR="00204A25">
        <w:rPr>
          <w:b/>
          <w:color w:val="FF0000"/>
          <w:sz w:val="24"/>
        </w:rPr>
        <w:t>zaměstnanců</w:t>
      </w:r>
    </w:p>
    <w:p w14:paraId="58530679" w14:textId="0AE8C476" w:rsidR="00F15414" w:rsidRPr="009A527F" w:rsidRDefault="00204A25" w:rsidP="00F404CD">
      <w:pPr>
        <w:ind w:firstLine="708"/>
        <w:rPr>
          <w:b/>
          <w:color w:val="FF0000"/>
          <w:sz w:val="24"/>
        </w:rPr>
      </w:pPr>
      <w:r>
        <w:rPr>
          <w:sz w:val="24"/>
          <w:szCs w:val="24"/>
        </w:rPr>
        <w:t>Vyjmenujte</w:t>
      </w:r>
      <w:r w:rsidR="00116F7D" w:rsidRPr="000265B5">
        <w:rPr>
          <w:sz w:val="24"/>
          <w:szCs w:val="24"/>
        </w:rPr>
        <w:t xml:space="preserve"> jednotlivé požadované pracovní pozice</w:t>
      </w:r>
      <w:r w:rsidR="00FB19D8">
        <w:rPr>
          <w:sz w:val="24"/>
          <w:szCs w:val="24"/>
        </w:rPr>
        <w:t xml:space="preserve"> +</w:t>
      </w:r>
      <w:r w:rsidR="00116F7D" w:rsidRPr="000265B5">
        <w:rPr>
          <w:sz w:val="24"/>
          <w:szCs w:val="24"/>
        </w:rPr>
        <w:t xml:space="preserve"> ke každému pracovníkovi vhodnou formu pracovně právního vztahu, vstupní požadavky pro přijetí, očekávané pracovní kompetence</w:t>
      </w:r>
      <w:r w:rsidR="005F129B">
        <w:rPr>
          <w:sz w:val="24"/>
          <w:szCs w:val="24"/>
        </w:rPr>
        <w:t xml:space="preserve"> a</w:t>
      </w:r>
      <w:r w:rsidR="00116F7D" w:rsidRPr="000265B5">
        <w:rPr>
          <w:sz w:val="24"/>
          <w:szCs w:val="24"/>
        </w:rPr>
        <w:t xml:space="preserve"> hodinový rozsah pracovního vytížení.</w:t>
      </w:r>
      <w:r w:rsidR="002007FB">
        <w:rPr>
          <w:sz w:val="24"/>
          <w:szCs w:val="24"/>
        </w:rPr>
        <w:t xml:space="preserve"> </w:t>
      </w:r>
      <w:r w:rsidR="00565A11">
        <w:rPr>
          <w:sz w:val="24"/>
          <w:szCs w:val="24"/>
        </w:rPr>
        <w:t>Popište organizační pravidla</w:t>
      </w:r>
      <w:r w:rsidR="00565A11" w:rsidRPr="002D2012">
        <w:rPr>
          <w:sz w:val="24"/>
          <w:szCs w:val="24"/>
        </w:rPr>
        <w:t xml:space="preserve"> pro nábo</w:t>
      </w:r>
      <w:r w:rsidR="00565A11">
        <w:rPr>
          <w:sz w:val="24"/>
          <w:szCs w:val="24"/>
        </w:rPr>
        <w:t>r a</w:t>
      </w:r>
      <w:r w:rsidR="00F15414">
        <w:rPr>
          <w:sz w:val="24"/>
          <w:szCs w:val="24"/>
        </w:rPr>
        <w:t> </w:t>
      </w:r>
      <w:r w:rsidR="00565A11">
        <w:rPr>
          <w:sz w:val="24"/>
          <w:szCs w:val="24"/>
        </w:rPr>
        <w:t xml:space="preserve">přijímací řízení pracovníků. </w:t>
      </w:r>
      <w:r w:rsidR="002007FB">
        <w:rPr>
          <w:sz w:val="24"/>
          <w:szCs w:val="24"/>
        </w:rPr>
        <w:t xml:space="preserve">Sestavte </w:t>
      </w:r>
      <w:r w:rsidR="002007FB" w:rsidRPr="00B44FE3">
        <w:rPr>
          <w:sz w:val="24"/>
          <w:szCs w:val="24"/>
        </w:rPr>
        <w:t>etický kodex organizace</w:t>
      </w:r>
      <w:r w:rsidR="002007FB">
        <w:rPr>
          <w:sz w:val="24"/>
          <w:szCs w:val="24"/>
        </w:rPr>
        <w:t>.</w:t>
      </w:r>
      <w:r w:rsidR="00565A11">
        <w:rPr>
          <w:sz w:val="24"/>
          <w:szCs w:val="24"/>
        </w:rPr>
        <w:t xml:space="preserve"> </w:t>
      </w:r>
    </w:p>
    <w:p w14:paraId="7A3BAD0D" w14:textId="3514673F" w:rsidR="00F15414" w:rsidRPr="00F15414" w:rsidRDefault="00F15414" w:rsidP="00F15414">
      <w:pPr>
        <w:spacing w:after="0"/>
        <w:jc w:val="both"/>
        <w:rPr>
          <w:i/>
          <w:sz w:val="24"/>
          <w:szCs w:val="24"/>
        </w:rPr>
      </w:pPr>
      <w:r w:rsidRPr="00F15414">
        <w:rPr>
          <w:i/>
          <w:sz w:val="24"/>
          <w:szCs w:val="24"/>
        </w:rPr>
        <w:t>*Vycházejte z řešení úkolu č. 1 - Analýza činností z 1. uzlového bodu.</w:t>
      </w:r>
    </w:p>
    <w:p w14:paraId="17B8AC9E" w14:textId="77777777" w:rsidR="00116F7D" w:rsidRPr="000265B5" w:rsidRDefault="00116F7D" w:rsidP="00116F7D">
      <w:pPr>
        <w:spacing w:after="0"/>
        <w:rPr>
          <w:sz w:val="24"/>
          <w:szCs w:val="24"/>
        </w:rPr>
      </w:pPr>
    </w:p>
    <w:tbl>
      <w:tblPr>
        <w:tblStyle w:val="Mkatabulky"/>
        <w:tblW w:w="0" w:type="auto"/>
        <w:tblInd w:w="425" w:type="dxa"/>
        <w:tblLook w:val="04A0" w:firstRow="1" w:lastRow="0" w:firstColumn="1" w:lastColumn="0" w:noHBand="0" w:noVBand="1"/>
      </w:tblPr>
      <w:tblGrid>
        <w:gridCol w:w="4320"/>
        <w:gridCol w:w="4317"/>
      </w:tblGrid>
      <w:tr w:rsidR="00116F7D" w14:paraId="2B0B59EC" w14:textId="77777777" w:rsidTr="00401E10">
        <w:tc>
          <w:tcPr>
            <w:tcW w:w="4320" w:type="dxa"/>
          </w:tcPr>
          <w:p w14:paraId="22C2DAB4" w14:textId="77777777" w:rsidR="00116F7D" w:rsidRPr="00FB19D8" w:rsidRDefault="00116F7D" w:rsidP="00E6640D">
            <w:pPr>
              <w:jc w:val="both"/>
              <w:rPr>
                <w:b/>
                <w:sz w:val="24"/>
                <w:szCs w:val="24"/>
              </w:rPr>
            </w:pPr>
            <w:r w:rsidRPr="00FB19D8">
              <w:rPr>
                <w:b/>
                <w:sz w:val="24"/>
                <w:szCs w:val="24"/>
              </w:rPr>
              <w:t>Termín pro odevzdání:</w:t>
            </w:r>
          </w:p>
        </w:tc>
        <w:tc>
          <w:tcPr>
            <w:tcW w:w="4317" w:type="dxa"/>
          </w:tcPr>
          <w:p w14:paraId="284CF2CD" w14:textId="18B4D3FC" w:rsidR="00116F7D" w:rsidRPr="00FB19D8" w:rsidRDefault="00751422" w:rsidP="00E6640D">
            <w:pPr>
              <w:jc w:val="both"/>
              <w:rPr>
                <w:b/>
                <w:sz w:val="24"/>
                <w:szCs w:val="24"/>
              </w:rPr>
            </w:pPr>
            <w:r>
              <w:rPr>
                <w:b/>
                <w:color w:val="000000" w:themeColor="text1"/>
                <w:sz w:val="24"/>
                <w:szCs w:val="24"/>
              </w:rPr>
              <w:t>8</w:t>
            </w:r>
            <w:r w:rsidRPr="00027651">
              <w:rPr>
                <w:b/>
                <w:color w:val="000000" w:themeColor="text1"/>
                <w:sz w:val="24"/>
                <w:szCs w:val="24"/>
              </w:rPr>
              <w:t>. 11. 20</w:t>
            </w:r>
            <w:r>
              <w:rPr>
                <w:b/>
                <w:color w:val="000000" w:themeColor="text1"/>
                <w:sz w:val="24"/>
                <w:szCs w:val="24"/>
              </w:rPr>
              <w:t>20</w:t>
            </w:r>
          </w:p>
        </w:tc>
      </w:tr>
      <w:tr w:rsidR="00116F7D" w14:paraId="72A15C3D" w14:textId="77777777" w:rsidTr="00401E10">
        <w:tc>
          <w:tcPr>
            <w:tcW w:w="4320" w:type="dxa"/>
          </w:tcPr>
          <w:p w14:paraId="6D857618" w14:textId="77777777" w:rsidR="00116F7D" w:rsidRPr="00FB19D8" w:rsidRDefault="00116F7D" w:rsidP="00E6640D">
            <w:pPr>
              <w:jc w:val="both"/>
              <w:rPr>
                <w:sz w:val="24"/>
                <w:szCs w:val="24"/>
              </w:rPr>
            </w:pPr>
            <w:r w:rsidRPr="00FB19D8">
              <w:rPr>
                <w:sz w:val="24"/>
                <w:szCs w:val="24"/>
              </w:rPr>
              <w:t>Odevzdat vyučujícímu:</w:t>
            </w:r>
          </w:p>
        </w:tc>
        <w:tc>
          <w:tcPr>
            <w:tcW w:w="4317" w:type="dxa"/>
          </w:tcPr>
          <w:p w14:paraId="34105BDF" w14:textId="0AEC1235" w:rsidR="00116F7D" w:rsidRPr="00FB19D8" w:rsidRDefault="008C5BB7" w:rsidP="00E6640D">
            <w:pPr>
              <w:jc w:val="both"/>
              <w:rPr>
                <w:sz w:val="24"/>
                <w:szCs w:val="24"/>
              </w:rPr>
            </w:pPr>
            <w:r w:rsidRPr="00FB19D8">
              <w:rPr>
                <w:sz w:val="24"/>
                <w:szCs w:val="24"/>
              </w:rPr>
              <w:t xml:space="preserve">Mgr. Markéta </w:t>
            </w:r>
            <w:proofErr w:type="spellStart"/>
            <w:r w:rsidRPr="00FB19D8">
              <w:rPr>
                <w:sz w:val="24"/>
                <w:szCs w:val="24"/>
              </w:rPr>
              <w:t>Vitoslavská</w:t>
            </w:r>
            <w:proofErr w:type="spellEnd"/>
            <w:r w:rsidRPr="00FB19D8">
              <w:rPr>
                <w:sz w:val="24"/>
                <w:szCs w:val="24"/>
              </w:rPr>
              <w:t xml:space="preserve"> </w:t>
            </w:r>
          </w:p>
        </w:tc>
      </w:tr>
      <w:tr w:rsidR="00116F7D" w14:paraId="62ED054F" w14:textId="77777777" w:rsidTr="00401E10">
        <w:tc>
          <w:tcPr>
            <w:tcW w:w="4320" w:type="dxa"/>
          </w:tcPr>
          <w:p w14:paraId="335C9562" w14:textId="77777777" w:rsidR="00116F7D" w:rsidRPr="00FB19D8" w:rsidRDefault="00116F7D" w:rsidP="00E6640D">
            <w:pPr>
              <w:jc w:val="both"/>
              <w:rPr>
                <w:sz w:val="24"/>
                <w:szCs w:val="24"/>
              </w:rPr>
            </w:pPr>
            <w:r w:rsidRPr="00FB19D8">
              <w:rPr>
                <w:sz w:val="24"/>
                <w:szCs w:val="24"/>
              </w:rPr>
              <w:t xml:space="preserve">Odevzdat ve </w:t>
            </w:r>
            <w:proofErr w:type="spellStart"/>
            <w:r w:rsidRPr="00FB19D8">
              <w:rPr>
                <w:sz w:val="24"/>
                <w:szCs w:val="24"/>
              </w:rPr>
              <w:t>STAGu</w:t>
            </w:r>
            <w:proofErr w:type="spellEnd"/>
            <w:r w:rsidRPr="00FB19D8">
              <w:rPr>
                <w:sz w:val="24"/>
                <w:szCs w:val="24"/>
              </w:rPr>
              <w:t xml:space="preserve"> do předmětu:</w:t>
            </w:r>
          </w:p>
        </w:tc>
        <w:tc>
          <w:tcPr>
            <w:tcW w:w="4317" w:type="dxa"/>
          </w:tcPr>
          <w:p w14:paraId="01DBA8F2" w14:textId="77777777" w:rsidR="00116F7D" w:rsidRPr="00FB19D8" w:rsidRDefault="00116F7D" w:rsidP="00E6640D">
            <w:pPr>
              <w:jc w:val="both"/>
              <w:rPr>
                <w:sz w:val="24"/>
                <w:szCs w:val="24"/>
              </w:rPr>
            </w:pPr>
            <w:r w:rsidRPr="00FB19D8">
              <w:rPr>
                <w:sz w:val="24"/>
                <w:szCs w:val="24"/>
              </w:rPr>
              <w:t>Řízení lidských zdrojů</w:t>
            </w:r>
          </w:p>
        </w:tc>
      </w:tr>
    </w:tbl>
    <w:p w14:paraId="01CCAAC2" w14:textId="7CB36341" w:rsidR="00666323" w:rsidRPr="002059E3" w:rsidRDefault="002059E3" w:rsidP="00590A64">
      <w:pPr>
        <w:jc w:val="both"/>
        <w:rPr>
          <w:i/>
          <w:sz w:val="20"/>
        </w:rPr>
      </w:pPr>
      <w:r>
        <w:br/>
      </w:r>
      <w:r w:rsidR="00666323" w:rsidRPr="002059E3">
        <w:rPr>
          <w:i/>
          <w:sz w:val="20"/>
        </w:rPr>
        <w:t>Pozn. Požadované informace zpracujte úplně, přesně s konkrétními údaji platnými pro vaši organizaci. Při tvorbě dokumentů respektujte níže uvedená pravidla:</w:t>
      </w:r>
    </w:p>
    <w:p w14:paraId="23BF90DF" w14:textId="321944FA" w:rsidR="00666323" w:rsidRPr="002059E3" w:rsidRDefault="00666323" w:rsidP="00590A64">
      <w:pPr>
        <w:pStyle w:val="Odstavecseseznamem"/>
        <w:numPr>
          <w:ilvl w:val="0"/>
          <w:numId w:val="11"/>
        </w:numPr>
        <w:spacing w:after="0"/>
        <w:jc w:val="both"/>
        <w:rPr>
          <w:i/>
          <w:szCs w:val="24"/>
        </w:rPr>
      </w:pPr>
      <w:r w:rsidRPr="002059E3">
        <w:rPr>
          <w:i/>
          <w:szCs w:val="24"/>
        </w:rPr>
        <w:t xml:space="preserve">Popište </w:t>
      </w:r>
      <w:r w:rsidR="00565A11" w:rsidRPr="002059E3">
        <w:rPr>
          <w:i/>
          <w:szCs w:val="24"/>
        </w:rPr>
        <w:t xml:space="preserve">organizační pravidla pro nábor a přijímací řízení pracovníků. Navrhněte </w:t>
      </w:r>
      <w:r w:rsidRPr="002059E3">
        <w:rPr>
          <w:i/>
          <w:szCs w:val="24"/>
        </w:rPr>
        <w:t>politiku personálního náboru a personálního výběru obsahující i přesný popis právních úkonů, které je nutné v souvislosti s náborem nových pracovníků provést a jejich časové vymezení. Pro kontrolu aktuálnosti právních úkonů využívejte SW ASPI.</w:t>
      </w:r>
    </w:p>
    <w:p w14:paraId="07257DEE" w14:textId="1DF03557" w:rsidR="00666323" w:rsidRPr="002059E3" w:rsidRDefault="00666323" w:rsidP="00590A64">
      <w:pPr>
        <w:pStyle w:val="Odstavecseseznamem"/>
        <w:numPr>
          <w:ilvl w:val="0"/>
          <w:numId w:val="11"/>
        </w:numPr>
        <w:spacing w:after="0"/>
        <w:jc w:val="both"/>
        <w:rPr>
          <w:i/>
          <w:szCs w:val="24"/>
        </w:rPr>
      </w:pPr>
      <w:r w:rsidRPr="002059E3">
        <w:rPr>
          <w:i/>
          <w:szCs w:val="24"/>
        </w:rPr>
        <w:t>Stanovte, s jakými dalšími náležitostmi je nutné zaměstnance v souvislosti s nástupem do</w:t>
      </w:r>
      <w:r w:rsidR="00027651">
        <w:rPr>
          <w:i/>
          <w:szCs w:val="24"/>
        </w:rPr>
        <w:t> </w:t>
      </w:r>
      <w:r w:rsidRPr="002059E3">
        <w:rPr>
          <w:i/>
          <w:szCs w:val="24"/>
        </w:rPr>
        <w:t>zaměstnání seznámit – využijte SW ASPI.</w:t>
      </w:r>
    </w:p>
    <w:p w14:paraId="352943CB" w14:textId="77777777" w:rsidR="00666323" w:rsidRPr="002059E3" w:rsidRDefault="00666323" w:rsidP="00590A64">
      <w:pPr>
        <w:pStyle w:val="Odstavecseseznamem"/>
        <w:numPr>
          <w:ilvl w:val="0"/>
          <w:numId w:val="11"/>
        </w:numPr>
        <w:spacing w:after="0"/>
        <w:jc w:val="both"/>
        <w:rPr>
          <w:i/>
          <w:szCs w:val="24"/>
        </w:rPr>
      </w:pPr>
      <w:r w:rsidRPr="002059E3">
        <w:rPr>
          <w:i/>
          <w:szCs w:val="24"/>
        </w:rPr>
        <w:t>Navrhněte formulář popisu práce s ukázkově vypracovanou jednou pracovní pozicí.</w:t>
      </w:r>
    </w:p>
    <w:p w14:paraId="0B1A9240" w14:textId="77777777" w:rsidR="00666323" w:rsidRPr="002059E3" w:rsidRDefault="00666323" w:rsidP="00590A64">
      <w:pPr>
        <w:pStyle w:val="Odstavecseseznamem"/>
        <w:numPr>
          <w:ilvl w:val="0"/>
          <w:numId w:val="11"/>
        </w:numPr>
        <w:spacing w:after="0"/>
        <w:jc w:val="both"/>
        <w:rPr>
          <w:i/>
          <w:szCs w:val="24"/>
        </w:rPr>
      </w:pPr>
      <w:r w:rsidRPr="002059E3">
        <w:rPr>
          <w:i/>
          <w:szCs w:val="24"/>
        </w:rPr>
        <w:t>Uveďte dílčí informace pro jednotlivé pozice uvedené v souhrnné tabulce do jednotného systému platného pro celou organizaci – hledejte společné principy, postupy, odpovědnosti.</w:t>
      </w:r>
    </w:p>
    <w:p w14:paraId="65BB75F6" w14:textId="31B38859" w:rsidR="00565A11" w:rsidRPr="002059E3" w:rsidRDefault="00565A11" w:rsidP="00590A64">
      <w:pPr>
        <w:pStyle w:val="Odstavecseseznamem"/>
        <w:numPr>
          <w:ilvl w:val="0"/>
          <w:numId w:val="11"/>
        </w:numPr>
        <w:spacing w:after="0"/>
        <w:jc w:val="both"/>
        <w:rPr>
          <w:i/>
          <w:szCs w:val="24"/>
        </w:rPr>
      </w:pPr>
      <w:r w:rsidRPr="002059E3">
        <w:rPr>
          <w:i/>
          <w:szCs w:val="24"/>
        </w:rPr>
        <w:t>Sestavte etický kodex organizace.</w:t>
      </w:r>
    </w:p>
    <w:p w14:paraId="06EA210D" w14:textId="28843B1F" w:rsidR="00565A11" w:rsidRPr="002059E3" w:rsidRDefault="00666323" w:rsidP="002059E3">
      <w:pPr>
        <w:pStyle w:val="Odstavecseseznamem"/>
        <w:numPr>
          <w:ilvl w:val="0"/>
          <w:numId w:val="11"/>
        </w:numPr>
        <w:spacing w:after="0"/>
        <w:jc w:val="both"/>
        <w:rPr>
          <w:i/>
          <w:szCs w:val="24"/>
        </w:rPr>
      </w:pPr>
      <w:r w:rsidRPr="002059E3">
        <w:rPr>
          <w:i/>
          <w:szCs w:val="24"/>
        </w:rPr>
        <w:t>Vytvořte si pro dokumenty jednotnou firemní kulturu. Pro popisy systémů si vytvořte jednotnou formální úpravu platnou pro vaši organizaci, zvolte si jednotné pojmenování dokumentů (např. personální politiky). Pro formuláře si taktéž vytvořte jednotnou formální úpravu.</w:t>
      </w:r>
      <w:r w:rsidR="002059E3">
        <w:rPr>
          <w:i/>
          <w:szCs w:val="24"/>
        </w:rPr>
        <w:br/>
      </w:r>
    </w:p>
    <w:p w14:paraId="434951A5" w14:textId="490A8E53" w:rsidR="00845F41" w:rsidRDefault="00666323" w:rsidP="002059E3">
      <w:pPr>
        <w:spacing w:line="276" w:lineRule="auto"/>
        <w:jc w:val="both"/>
        <w:rPr>
          <w:i/>
          <w:szCs w:val="24"/>
        </w:rPr>
      </w:pPr>
      <w:r w:rsidRPr="002059E3">
        <w:rPr>
          <w:i/>
          <w:szCs w:val="24"/>
        </w:rPr>
        <w:t>V obsahu dokumentů a formulářů využijte a respektujte údaje, které jste si již stanovili v souhrnné tabulce pro jednotlivé pozice. Pokud se rozhodnete pro změny již zpracovaných údajů, upravte potřebné</w:t>
      </w:r>
      <w:r w:rsidR="009A527F">
        <w:rPr>
          <w:i/>
          <w:szCs w:val="24"/>
        </w:rPr>
        <w:t xml:space="preserve"> </w:t>
      </w:r>
      <w:r w:rsidRPr="002059E3">
        <w:rPr>
          <w:i/>
          <w:szCs w:val="24"/>
        </w:rPr>
        <w:lastRenderedPageBreak/>
        <w:t>údaje i v souhrnné tabulce (údaje v dokumentech musí korespondovat s pravidly popsanými v popisech systémů a ve formulářích).</w:t>
      </w:r>
    </w:p>
    <w:p w14:paraId="5FADF9D9" w14:textId="77777777" w:rsidR="009A527F" w:rsidRDefault="009A527F" w:rsidP="009A527F">
      <w:pPr>
        <w:rPr>
          <w:b/>
          <w:color w:val="FF0000"/>
          <w:sz w:val="24"/>
        </w:rPr>
      </w:pPr>
      <w:r>
        <w:rPr>
          <w:b/>
          <w:color w:val="FF0000"/>
          <w:sz w:val="24"/>
        </w:rPr>
        <w:t>Úkol č. 3 – Řízení lidských zdrojů - pracovní smlouvy, DPP a DPČ</w:t>
      </w:r>
    </w:p>
    <w:p w14:paraId="0949217C" w14:textId="77777777" w:rsidR="00F404CD" w:rsidRDefault="009A527F" w:rsidP="00F404CD">
      <w:pPr>
        <w:spacing w:after="0"/>
        <w:ind w:firstLine="708"/>
        <w:jc w:val="both"/>
        <w:rPr>
          <w:sz w:val="24"/>
          <w:szCs w:val="24"/>
        </w:rPr>
      </w:pPr>
      <w:r>
        <w:rPr>
          <w:sz w:val="24"/>
          <w:szCs w:val="24"/>
        </w:rPr>
        <w:t xml:space="preserve">Zpracujte návrh </w:t>
      </w:r>
      <w:r w:rsidRPr="002D2012">
        <w:rPr>
          <w:sz w:val="24"/>
          <w:szCs w:val="24"/>
        </w:rPr>
        <w:t>potřebných pracovních smluv a dohod.</w:t>
      </w:r>
      <w:r>
        <w:rPr>
          <w:sz w:val="24"/>
          <w:szCs w:val="24"/>
        </w:rPr>
        <w:t xml:space="preserve"> </w:t>
      </w:r>
      <w:r w:rsidRPr="00565A11">
        <w:rPr>
          <w:sz w:val="24"/>
          <w:szCs w:val="24"/>
        </w:rPr>
        <w:t>Vypracujte přesné znění pracovních smluv, DPP a DPČ, kterých dle formy pracovněprávního vztahu bude v organizaci potřeba</w:t>
      </w:r>
      <w:r>
        <w:rPr>
          <w:sz w:val="24"/>
          <w:szCs w:val="24"/>
        </w:rPr>
        <w:t xml:space="preserve"> (vždy vypracujte alespoň jeden vzor pracovní smlouvy, jeden vzor DPP a jeden vzor DPČ)</w:t>
      </w:r>
      <w:r w:rsidRPr="00565A11">
        <w:rPr>
          <w:sz w:val="24"/>
          <w:szCs w:val="24"/>
        </w:rPr>
        <w:t xml:space="preserve">. Barevně odlište povinné náležitosti a další fakultativní náležitosti pracovní smlouvy/dohody - zde využijte pro kontrolu aktuálnosti </w:t>
      </w:r>
      <w:r>
        <w:t xml:space="preserve">SW </w:t>
      </w:r>
      <w:proofErr w:type="spellStart"/>
      <w:r>
        <w:t>Codexis</w:t>
      </w:r>
      <w:proofErr w:type="spellEnd"/>
      <w:r w:rsidRPr="00565A11">
        <w:rPr>
          <w:sz w:val="24"/>
          <w:szCs w:val="24"/>
        </w:rPr>
        <w:t xml:space="preserve">. </w:t>
      </w:r>
    </w:p>
    <w:p w14:paraId="7F804829" w14:textId="77777777" w:rsidR="00F404CD" w:rsidRDefault="00F404CD" w:rsidP="00F404CD">
      <w:pPr>
        <w:spacing w:after="0"/>
        <w:ind w:firstLine="708"/>
        <w:jc w:val="both"/>
        <w:rPr>
          <w:sz w:val="24"/>
          <w:szCs w:val="24"/>
        </w:rPr>
      </w:pPr>
    </w:p>
    <w:p w14:paraId="1289AB0A" w14:textId="55963BC8" w:rsidR="009A527F" w:rsidRDefault="009A527F" w:rsidP="00F404CD">
      <w:pPr>
        <w:spacing w:after="0"/>
        <w:ind w:firstLine="708"/>
        <w:jc w:val="both"/>
        <w:rPr>
          <w:sz w:val="24"/>
          <w:szCs w:val="24"/>
        </w:rPr>
      </w:pPr>
      <w:r w:rsidRPr="00565A11">
        <w:rPr>
          <w:sz w:val="24"/>
          <w:szCs w:val="24"/>
        </w:rPr>
        <w:t xml:space="preserve">Při tvorbě pracovních smluv a dohod maximálně využijte dalších možných nástrojů k ochraně zaměstnavatele před „chybným“ výběrem zaměstnance – odůvodněte vhodnost jejich použití. </w:t>
      </w:r>
    </w:p>
    <w:p w14:paraId="46736CDC" w14:textId="77777777" w:rsidR="009A527F" w:rsidRPr="00565A11" w:rsidRDefault="009A527F" w:rsidP="009A527F">
      <w:pPr>
        <w:spacing w:after="0"/>
        <w:jc w:val="both"/>
        <w:rPr>
          <w:sz w:val="24"/>
          <w:szCs w:val="24"/>
        </w:rPr>
      </w:pPr>
    </w:p>
    <w:tbl>
      <w:tblPr>
        <w:tblStyle w:val="Mkatabulky"/>
        <w:tblW w:w="0" w:type="auto"/>
        <w:tblInd w:w="425" w:type="dxa"/>
        <w:tblLook w:val="04A0" w:firstRow="1" w:lastRow="0" w:firstColumn="1" w:lastColumn="0" w:noHBand="0" w:noVBand="1"/>
      </w:tblPr>
      <w:tblGrid>
        <w:gridCol w:w="4322"/>
        <w:gridCol w:w="4315"/>
      </w:tblGrid>
      <w:tr w:rsidR="009A527F" w14:paraId="65138E88" w14:textId="77777777" w:rsidTr="004F298D">
        <w:tc>
          <w:tcPr>
            <w:tcW w:w="4322" w:type="dxa"/>
          </w:tcPr>
          <w:p w14:paraId="5523FFAC" w14:textId="77777777" w:rsidR="009A527F" w:rsidRPr="007F5E96" w:rsidRDefault="009A527F" w:rsidP="004F298D">
            <w:pPr>
              <w:jc w:val="both"/>
              <w:rPr>
                <w:b/>
                <w:sz w:val="24"/>
                <w:szCs w:val="24"/>
              </w:rPr>
            </w:pPr>
            <w:r w:rsidRPr="007F5E96">
              <w:rPr>
                <w:b/>
                <w:sz w:val="24"/>
                <w:szCs w:val="24"/>
              </w:rPr>
              <w:t>Termín pro odevzdání:</w:t>
            </w:r>
          </w:p>
        </w:tc>
        <w:tc>
          <w:tcPr>
            <w:tcW w:w="4315" w:type="dxa"/>
          </w:tcPr>
          <w:p w14:paraId="61145BD3" w14:textId="7D806606" w:rsidR="009A527F" w:rsidRPr="007F5E96" w:rsidRDefault="00751422" w:rsidP="004F298D">
            <w:pPr>
              <w:jc w:val="both"/>
              <w:rPr>
                <w:b/>
                <w:sz w:val="24"/>
                <w:szCs w:val="24"/>
              </w:rPr>
            </w:pPr>
            <w:r>
              <w:rPr>
                <w:b/>
                <w:color w:val="000000" w:themeColor="text1"/>
                <w:sz w:val="24"/>
                <w:szCs w:val="24"/>
              </w:rPr>
              <w:t>8</w:t>
            </w:r>
            <w:r w:rsidRPr="00027651">
              <w:rPr>
                <w:b/>
                <w:color w:val="000000" w:themeColor="text1"/>
                <w:sz w:val="24"/>
                <w:szCs w:val="24"/>
              </w:rPr>
              <w:t>. 11. 20</w:t>
            </w:r>
            <w:r>
              <w:rPr>
                <w:b/>
                <w:color w:val="000000" w:themeColor="text1"/>
                <w:sz w:val="24"/>
                <w:szCs w:val="24"/>
              </w:rPr>
              <w:t>20</w:t>
            </w:r>
          </w:p>
        </w:tc>
      </w:tr>
      <w:tr w:rsidR="009A527F" w14:paraId="5C48C41F" w14:textId="77777777" w:rsidTr="004F298D">
        <w:tc>
          <w:tcPr>
            <w:tcW w:w="4322" w:type="dxa"/>
          </w:tcPr>
          <w:p w14:paraId="3A4FF24A" w14:textId="77777777" w:rsidR="009A527F" w:rsidRPr="007F5E96" w:rsidRDefault="009A527F" w:rsidP="004F298D">
            <w:pPr>
              <w:jc w:val="both"/>
              <w:rPr>
                <w:sz w:val="24"/>
                <w:szCs w:val="24"/>
              </w:rPr>
            </w:pPr>
            <w:r w:rsidRPr="007F5E96">
              <w:rPr>
                <w:sz w:val="24"/>
                <w:szCs w:val="24"/>
              </w:rPr>
              <w:t>Odevzdat vyučujícímu:</w:t>
            </w:r>
          </w:p>
        </w:tc>
        <w:tc>
          <w:tcPr>
            <w:tcW w:w="4315" w:type="dxa"/>
          </w:tcPr>
          <w:p w14:paraId="280ED687" w14:textId="0797FFDD" w:rsidR="009A527F" w:rsidRPr="007F5E96" w:rsidRDefault="00751422" w:rsidP="004F298D">
            <w:pPr>
              <w:jc w:val="both"/>
              <w:rPr>
                <w:sz w:val="24"/>
                <w:szCs w:val="24"/>
              </w:rPr>
            </w:pPr>
            <w:r>
              <w:rPr>
                <w:sz w:val="24"/>
                <w:szCs w:val="24"/>
              </w:rPr>
              <w:t xml:space="preserve">Mgr. Vojtěch </w:t>
            </w:r>
            <w:proofErr w:type="spellStart"/>
            <w:r>
              <w:rPr>
                <w:sz w:val="24"/>
                <w:szCs w:val="24"/>
              </w:rPr>
              <w:t>Jirásko</w:t>
            </w:r>
            <w:proofErr w:type="spellEnd"/>
          </w:p>
        </w:tc>
      </w:tr>
      <w:tr w:rsidR="009A527F" w14:paraId="66E63211" w14:textId="77777777" w:rsidTr="004F298D">
        <w:tc>
          <w:tcPr>
            <w:tcW w:w="4322" w:type="dxa"/>
          </w:tcPr>
          <w:p w14:paraId="6E98B340" w14:textId="77777777" w:rsidR="009A527F" w:rsidRPr="007F5E96" w:rsidRDefault="009A527F" w:rsidP="004F298D">
            <w:pPr>
              <w:jc w:val="both"/>
              <w:rPr>
                <w:sz w:val="24"/>
                <w:szCs w:val="24"/>
              </w:rPr>
            </w:pPr>
            <w:r w:rsidRPr="007F5E96">
              <w:rPr>
                <w:sz w:val="24"/>
                <w:szCs w:val="24"/>
              </w:rPr>
              <w:t xml:space="preserve">Odevzdat ve </w:t>
            </w:r>
            <w:proofErr w:type="spellStart"/>
            <w:r w:rsidRPr="007F5E96">
              <w:rPr>
                <w:sz w:val="24"/>
                <w:szCs w:val="24"/>
              </w:rPr>
              <w:t>STAGu</w:t>
            </w:r>
            <w:proofErr w:type="spellEnd"/>
            <w:r w:rsidRPr="007F5E96">
              <w:rPr>
                <w:sz w:val="24"/>
                <w:szCs w:val="24"/>
              </w:rPr>
              <w:t xml:space="preserve"> do předmětu:</w:t>
            </w:r>
          </w:p>
        </w:tc>
        <w:tc>
          <w:tcPr>
            <w:tcW w:w="4315" w:type="dxa"/>
          </w:tcPr>
          <w:p w14:paraId="73217DDB" w14:textId="77777777" w:rsidR="009A527F" w:rsidRPr="007F5E96" w:rsidRDefault="009A527F" w:rsidP="004F298D">
            <w:pPr>
              <w:jc w:val="both"/>
              <w:rPr>
                <w:b/>
                <w:sz w:val="24"/>
                <w:szCs w:val="24"/>
              </w:rPr>
            </w:pPr>
            <w:r w:rsidRPr="007F5E96">
              <w:rPr>
                <w:b/>
                <w:sz w:val="24"/>
                <w:szCs w:val="24"/>
              </w:rPr>
              <w:t>Právo obchodních korporací</w:t>
            </w:r>
          </w:p>
        </w:tc>
      </w:tr>
    </w:tbl>
    <w:p w14:paraId="627939DF" w14:textId="281BAB97" w:rsidR="009A527F" w:rsidRDefault="009A527F" w:rsidP="002059E3">
      <w:pPr>
        <w:spacing w:line="276" w:lineRule="auto"/>
        <w:jc w:val="both"/>
        <w:rPr>
          <w:i/>
          <w:szCs w:val="24"/>
        </w:rPr>
      </w:pPr>
    </w:p>
    <w:p w14:paraId="48928B88" w14:textId="38FFCBC7" w:rsidR="009A527F" w:rsidRDefault="009A527F" w:rsidP="002059E3">
      <w:pPr>
        <w:spacing w:line="276" w:lineRule="auto"/>
        <w:jc w:val="both"/>
        <w:rPr>
          <w:i/>
          <w:szCs w:val="24"/>
        </w:rPr>
      </w:pPr>
    </w:p>
    <w:p w14:paraId="4839764C" w14:textId="5F7C15C1" w:rsidR="009A527F" w:rsidRDefault="009A527F" w:rsidP="002059E3">
      <w:pPr>
        <w:spacing w:line="276" w:lineRule="auto"/>
        <w:jc w:val="both"/>
        <w:rPr>
          <w:i/>
          <w:szCs w:val="24"/>
        </w:rPr>
      </w:pPr>
    </w:p>
    <w:p w14:paraId="365B6647" w14:textId="7FB5FC92" w:rsidR="009A527F" w:rsidRDefault="009A527F" w:rsidP="002059E3">
      <w:pPr>
        <w:spacing w:line="276" w:lineRule="auto"/>
        <w:jc w:val="both"/>
        <w:rPr>
          <w:i/>
          <w:szCs w:val="24"/>
        </w:rPr>
      </w:pPr>
    </w:p>
    <w:p w14:paraId="03A7745D" w14:textId="4A27C90F" w:rsidR="009A527F" w:rsidRDefault="009A527F" w:rsidP="002059E3">
      <w:pPr>
        <w:spacing w:line="276" w:lineRule="auto"/>
        <w:jc w:val="both"/>
        <w:rPr>
          <w:i/>
          <w:szCs w:val="24"/>
        </w:rPr>
      </w:pPr>
    </w:p>
    <w:p w14:paraId="735923E8" w14:textId="3DC364DB" w:rsidR="009A527F" w:rsidRDefault="009A527F" w:rsidP="002059E3">
      <w:pPr>
        <w:spacing w:line="276" w:lineRule="auto"/>
        <w:jc w:val="both"/>
        <w:rPr>
          <w:i/>
          <w:szCs w:val="24"/>
        </w:rPr>
      </w:pPr>
    </w:p>
    <w:p w14:paraId="0C00FCDB" w14:textId="1CF10220" w:rsidR="009A527F" w:rsidRDefault="009A527F" w:rsidP="002059E3">
      <w:pPr>
        <w:spacing w:line="276" w:lineRule="auto"/>
        <w:jc w:val="both"/>
        <w:rPr>
          <w:i/>
          <w:szCs w:val="24"/>
        </w:rPr>
      </w:pPr>
    </w:p>
    <w:p w14:paraId="64EB51AD" w14:textId="32A941B3" w:rsidR="009A527F" w:rsidRDefault="009A527F" w:rsidP="002059E3">
      <w:pPr>
        <w:spacing w:line="276" w:lineRule="auto"/>
        <w:jc w:val="both"/>
        <w:rPr>
          <w:i/>
          <w:szCs w:val="24"/>
        </w:rPr>
      </w:pPr>
    </w:p>
    <w:p w14:paraId="224A406D" w14:textId="15966B9E" w:rsidR="009A527F" w:rsidRDefault="009A527F" w:rsidP="002059E3">
      <w:pPr>
        <w:spacing w:line="276" w:lineRule="auto"/>
        <w:jc w:val="both"/>
        <w:rPr>
          <w:i/>
          <w:szCs w:val="24"/>
        </w:rPr>
      </w:pPr>
    </w:p>
    <w:p w14:paraId="46AB53F4" w14:textId="35C0A363" w:rsidR="009A527F" w:rsidRDefault="009A527F" w:rsidP="002059E3">
      <w:pPr>
        <w:spacing w:line="276" w:lineRule="auto"/>
        <w:jc w:val="both"/>
        <w:rPr>
          <w:i/>
          <w:szCs w:val="24"/>
        </w:rPr>
      </w:pPr>
    </w:p>
    <w:p w14:paraId="3A48EE72" w14:textId="1AF07152" w:rsidR="009A527F" w:rsidRDefault="009A527F" w:rsidP="002059E3">
      <w:pPr>
        <w:spacing w:line="276" w:lineRule="auto"/>
        <w:jc w:val="both"/>
        <w:rPr>
          <w:i/>
          <w:szCs w:val="24"/>
        </w:rPr>
      </w:pPr>
    </w:p>
    <w:p w14:paraId="15380B77" w14:textId="221CA24F" w:rsidR="009A527F" w:rsidRDefault="009A527F" w:rsidP="002059E3">
      <w:pPr>
        <w:spacing w:line="276" w:lineRule="auto"/>
        <w:jc w:val="both"/>
        <w:rPr>
          <w:i/>
          <w:szCs w:val="24"/>
        </w:rPr>
      </w:pPr>
    </w:p>
    <w:p w14:paraId="3F8B6E84" w14:textId="631B922C" w:rsidR="009A527F" w:rsidRDefault="009A527F" w:rsidP="002059E3">
      <w:pPr>
        <w:spacing w:line="276" w:lineRule="auto"/>
        <w:jc w:val="both"/>
        <w:rPr>
          <w:i/>
          <w:szCs w:val="24"/>
        </w:rPr>
      </w:pPr>
    </w:p>
    <w:p w14:paraId="33C3821E" w14:textId="6E639475" w:rsidR="009A527F" w:rsidRDefault="009A527F" w:rsidP="002059E3">
      <w:pPr>
        <w:spacing w:line="276" w:lineRule="auto"/>
        <w:jc w:val="both"/>
        <w:rPr>
          <w:i/>
          <w:szCs w:val="24"/>
        </w:rPr>
      </w:pPr>
    </w:p>
    <w:p w14:paraId="7D434B5B" w14:textId="19AECFD5" w:rsidR="009A527F" w:rsidRDefault="009A527F" w:rsidP="002059E3">
      <w:pPr>
        <w:spacing w:line="276" w:lineRule="auto"/>
        <w:jc w:val="both"/>
        <w:rPr>
          <w:i/>
          <w:szCs w:val="24"/>
        </w:rPr>
      </w:pPr>
    </w:p>
    <w:p w14:paraId="6344BF4F" w14:textId="77777777" w:rsidR="0053563D" w:rsidRPr="002059E3" w:rsidRDefault="0053563D" w:rsidP="002059E3">
      <w:pPr>
        <w:spacing w:line="276" w:lineRule="auto"/>
        <w:jc w:val="both"/>
        <w:rPr>
          <w:i/>
          <w:szCs w:val="24"/>
        </w:rPr>
      </w:pPr>
    </w:p>
    <w:p w14:paraId="126F14C2" w14:textId="5982885B" w:rsidR="00116F7D" w:rsidRPr="00BD19E7" w:rsidRDefault="00116F7D" w:rsidP="00666323">
      <w:pPr>
        <w:spacing w:line="276" w:lineRule="auto"/>
        <w:rPr>
          <w:b/>
          <w:sz w:val="28"/>
          <w:u w:val="single"/>
        </w:rPr>
      </w:pPr>
      <w:r w:rsidRPr="00BD19E7">
        <w:rPr>
          <w:b/>
          <w:sz w:val="28"/>
          <w:u w:val="single"/>
        </w:rPr>
        <w:lastRenderedPageBreak/>
        <w:t>ZDE VEPIŠTE SV</w:t>
      </w:r>
      <w:r>
        <w:rPr>
          <w:b/>
          <w:sz w:val="28"/>
          <w:u w:val="single"/>
        </w:rPr>
        <w:t>É</w:t>
      </w:r>
      <w:r w:rsidRPr="00BD19E7">
        <w:rPr>
          <w:b/>
          <w:sz w:val="28"/>
          <w:u w:val="single"/>
        </w:rPr>
        <w:t xml:space="preserve"> ŘEŠENÍ</w:t>
      </w:r>
      <w:r>
        <w:rPr>
          <w:b/>
          <w:sz w:val="28"/>
          <w:u w:val="single"/>
        </w:rPr>
        <w:t xml:space="preserve"> ÚKOLU Č. </w:t>
      </w:r>
      <w:r w:rsidR="00B97674">
        <w:rPr>
          <w:b/>
          <w:sz w:val="28"/>
          <w:u w:val="single"/>
        </w:rPr>
        <w:t>1</w:t>
      </w:r>
      <w:r w:rsidR="009A527F">
        <w:rPr>
          <w:b/>
          <w:sz w:val="28"/>
          <w:u w:val="single"/>
        </w:rPr>
        <w:t>,</w:t>
      </w:r>
      <w:r w:rsidR="00B97674">
        <w:rPr>
          <w:b/>
          <w:sz w:val="28"/>
          <w:u w:val="single"/>
        </w:rPr>
        <w:t xml:space="preserve"> Č.2</w:t>
      </w:r>
      <w:r w:rsidR="009A527F">
        <w:rPr>
          <w:b/>
          <w:sz w:val="28"/>
          <w:u w:val="single"/>
        </w:rPr>
        <w:t xml:space="preserve"> A Č.3</w:t>
      </w:r>
      <w:r w:rsidRPr="00BD19E7">
        <w:rPr>
          <w:b/>
          <w:sz w:val="28"/>
          <w:u w:val="single"/>
        </w:rPr>
        <w:t>:</w:t>
      </w:r>
    </w:p>
    <w:p w14:paraId="4A7C1CFC" w14:textId="77777777" w:rsidR="00116F7D" w:rsidRDefault="00116F7D" w:rsidP="00116F7D">
      <w:pPr>
        <w:pStyle w:val="Standard"/>
        <w:rPr>
          <w:rFonts w:asciiTheme="minorHAnsi" w:hAnsiTheme="minorHAnsi"/>
          <w:lang w:val="cs-CZ"/>
        </w:rPr>
      </w:pPr>
    </w:p>
    <w:p w14:paraId="50F7C16B" w14:textId="5F6C1616" w:rsidR="00D1509D" w:rsidRPr="00BD19E7" w:rsidRDefault="0053563D" w:rsidP="00D1509D">
      <w:pPr>
        <w:spacing w:line="276" w:lineRule="auto"/>
        <w:rPr>
          <w:b/>
          <w:sz w:val="28"/>
          <w:u w:val="single"/>
        </w:rPr>
      </w:pPr>
      <w:r>
        <w:rPr>
          <w:b/>
          <w:sz w:val="28"/>
          <w:u w:val="single"/>
        </w:rPr>
        <w:t>*</w:t>
      </w:r>
      <w:r w:rsidR="00D1509D">
        <w:rPr>
          <w:b/>
          <w:sz w:val="28"/>
          <w:u w:val="single"/>
        </w:rPr>
        <w:t>SOUHRNNÁ TABULKA ŘEŠENÍ DÍLČÍCH ÚKOLŮ PŘÍPADOVÉ STUDIE</w:t>
      </w:r>
      <w:r w:rsidR="00D1509D" w:rsidRPr="008B6B3E">
        <w:rPr>
          <w:b/>
          <w:sz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1701"/>
        <w:gridCol w:w="1298"/>
        <w:gridCol w:w="1422"/>
        <w:gridCol w:w="1216"/>
        <w:gridCol w:w="1298"/>
        <w:gridCol w:w="1139"/>
      </w:tblGrid>
      <w:tr w:rsidR="00D1509D" w14:paraId="67E353E0" w14:textId="77777777" w:rsidTr="004754D4">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C410CB" w14:textId="77777777" w:rsidR="00D1509D" w:rsidRDefault="00D1509D" w:rsidP="00B73CD1">
            <w:pPr>
              <w:jc w:val="center"/>
              <w:rPr>
                <w:b/>
                <w:bCs/>
              </w:rPr>
            </w:pPr>
            <w:r>
              <w:rPr>
                <w:b/>
                <w:bCs/>
              </w:rPr>
              <w:t>Pozice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C51D4E" w14:textId="77777777" w:rsidR="00D1509D" w:rsidRDefault="00D1509D" w:rsidP="00B73CD1">
            <w:pPr>
              <w:jc w:val="center"/>
              <w:rPr>
                <w:b/>
                <w:bCs/>
              </w:rPr>
            </w:pPr>
            <w:r>
              <w:rPr>
                <w:b/>
                <w:bCs/>
              </w:rPr>
              <w:t xml:space="preserve">Výše úvazku a forma </w:t>
            </w:r>
            <w:proofErr w:type="spellStart"/>
            <w:r>
              <w:rPr>
                <w:b/>
                <w:bCs/>
              </w:rPr>
              <w:t>prac</w:t>
            </w:r>
            <w:proofErr w:type="spellEnd"/>
            <w:r>
              <w:rPr>
                <w:b/>
                <w:bCs/>
              </w:rPr>
              <w:t>. právního vztahu</w:t>
            </w:r>
          </w:p>
        </w:tc>
        <w:tc>
          <w:tcPr>
            <w:tcW w:w="1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01FFD9" w14:textId="77777777" w:rsidR="00D1509D" w:rsidRDefault="00D1509D" w:rsidP="00B73CD1">
            <w:pPr>
              <w:jc w:val="center"/>
              <w:rPr>
                <w:b/>
                <w:bCs/>
              </w:rPr>
            </w:pPr>
            <w:r>
              <w:rPr>
                <w:b/>
                <w:bCs/>
              </w:rPr>
              <w:t>Vstupní požadavky na pracovníka</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0D863" w14:textId="77777777" w:rsidR="00D1509D" w:rsidRDefault="00D1509D" w:rsidP="00B73CD1">
            <w:pPr>
              <w:jc w:val="center"/>
              <w:rPr>
                <w:b/>
                <w:bCs/>
              </w:rPr>
            </w:pPr>
            <w:r>
              <w:rPr>
                <w:b/>
                <w:bCs/>
              </w:rPr>
              <w:t>Cílové kompetence pracovníka</w:t>
            </w:r>
          </w:p>
        </w:tc>
        <w:tc>
          <w:tcPr>
            <w:tcW w:w="1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A1C6B" w14:textId="77777777" w:rsidR="00D1509D" w:rsidRDefault="00D1509D" w:rsidP="00B73CD1">
            <w:pPr>
              <w:jc w:val="center"/>
              <w:rPr>
                <w:b/>
                <w:bCs/>
              </w:rPr>
            </w:pPr>
            <w:r>
              <w:rPr>
                <w:b/>
                <w:bCs/>
              </w:rPr>
              <w:t>Motivační nástroje</w:t>
            </w:r>
          </w:p>
        </w:tc>
        <w:tc>
          <w:tcPr>
            <w:tcW w:w="1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60EF2A" w14:textId="77777777" w:rsidR="00D1509D" w:rsidRDefault="00D1509D" w:rsidP="00B73CD1">
            <w:pPr>
              <w:jc w:val="center"/>
              <w:rPr>
                <w:b/>
                <w:bCs/>
              </w:rPr>
            </w:pPr>
            <w:r>
              <w:rPr>
                <w:b/>
                <w:bCs/>
              </w:rPr>
              <w:t>Osobní rozvoj pracovníka</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C4043C" w14:textId="77777777" w:rsidR="00D1509D" w:rsidRDefault="00D1509D" w:rsidP="00B73CD1">
            <w:pPr>
              <w:jc w:val="center"/>
              <w:rPr>
                <w:b/>
                <w:bCs/>
              </w:rPr>
            </w:pPr>
            <w:r>
              <w:rPr>
                <w:b/>
                <w:bCs/>
              </w:rPr>
              <w:t>Pomůcky</w:t>
            </w:r>
          </w:p>
        </w:tc>
      </w:tr>
      <w:tr w:rsidR="00D1509D" w14:paraId="0C649BB3" w14:textId="77777777" w:rsidTr="004754D4">
        <w:tc>
          <w:tcPr>
            <w:tcW w:w="988" w:type="dxa"/>
            <w:tcBorders>
              <w:top w:val="single" w:sz="4" w:space="0" w:color="auto"/>
            </w:tcBorders>
            <w:tcMar>
              <w:top w:w="0" w:type="dxa"/>
              <w:left w:w="108" w:type="dxa"/>
              <w:bottom w:w="0" w:type="dxa"/>
              <w:right w:w="108" w:type="dxa"/>
            </w:tcMar>
          </w:tcPr>
          <w:p w14:paraId="1715AFAA" w14:textId="77777777" w:rsidR="00D1509D" w:rsidRDefault="00D1509D" w:rsidP="00B73CD1"/>
        </w:tc>
        <w:tc>
          <w:tcPr>
            <w:tcW w:w="1701" w:type="dxa"/>
            <w:tcBorders>
              <w:top w:val="single" w:sz="4" w:space="0" w:color="auto"/>
            </w:tcBorders>
            <w:tcMar>
              <w:top w:w="0" w:type="dxa"/>
              <w:left w:w="108" w:type="dxa"/>
              <w:bottom w:w="0" w:type="dxa"/>
              <w:right w:w="108" w:type="dxa"/>
            </w:tcMar>
          </w:tcPr>
          <w:p w14:paraId="3600C6D4" w14:textId="77777777" w:rsidR="00D1509D" w:rsidRDefault="00D1509D" w:rsidP="00B73CD1"/>
        </w:tc>
        <w:tc>
          <w:tcPr>
            <w:tcW w:w="1298" w:type="dxa"/>
            <w:tcBorders>
              <w:top w:val="single" w:sz="4" w:space="0" w:color="auto"/>
            </w:tcBorders>
            <w:tcMar>
              <w:top w:w="0" w:type="dxa"/>
              <w:left w:w="108" w:type="dxa"/>
              <w:bottom w:w="0" w:type="dxa"/>
              <w:right w:w="108" w:type="dxa"/>
            </w:tcMar>
          </w:tcPr>
          <w:p w14:paraId="56D88416" w14:textId="77777777" w:rsidR="00D1509D" w:rsidRDefault="00D1509D" w:rsidP="00B73CD1"/>
        </w:tc>
        <w:tc>
          <w:tcPr>
            <w:tcW w:w="1422" w:type="dxa"/>
            <w:tcBorders>
              <w:top w:val="single" w:sz="4" w:space="0" w:color="auto"/>
            </w:tcBorders>
            <w:tcMar>
              <w:top w:w="0" w:type="dxa"/>
              <w:left w:w="108" w:type="dxa"/>
              <w:bottom w:w="0" w:type="dxa"/>
              <w:right w:w="108" w:type="dxa"/>
            </w:tcMar>
          </w:tcPr>
          <w:p w14:paraId="4B502E5C" w14:textId="77777777" w:rsidR="00D1509D" w:rsidRDefault="00D1509D" w:rsidP="00B73CD1"/>
        </w:tc>
        <w:tc>
          <w:tcPr>
            <w:tcW w:w="1216" w:type="dxa"/>
            <w:tcBorders>
              <w:top w:val="single" w:sz="4" w:space="0" w:color="auto"/>
            </w:tcBorders>
            <w:tcMar>
              <w:top w:w="0" w:type="dxa"/>
              <w:left w:w="108" w:type="dxa"/>
              <w:bottom w:w="0" w:type="dxa"/>
              <w:right w:w="108" w:type="dxa"/>
            </w:tcMar>
          </w:tcPr>
          <w:p w14:paraId="5E0F6E9D" w14:textId="77777777" w:rsidR="00D1509D" w:rsidRDefault="00D1509D" w:rsidP="00B73CD1"/>
        </w:tc>
        <w:tc>
          <w:tcPr>
            <w:tcW w:w="1298" w:type="dxa"/>
            <w:tcBorders>
              <w:top w:val="single" w:sz="4" w:space="0" w:color="auto"/>
            </w:tcBorders>
            <w:tcMar>
              <w:top w:w="0" w:type="dxa"/>
              <w:left w:w="108" w:type="dxa"/>
              <w:bottom w:w="0" w:type="dxa"/>
              <w:right w:w="108" w:type="dxa"/>
            </w:tcMar>
          </w:tcPr>
          <w:p w14:paraId="11136C28" w14:textId="77777777" w:rsidR="00D1509D" w:rsidRDefault="00D1509D" w:rsidP="00B73CD1"/>
        </w:tc>
        <w:tc>
          <w:tcPr>
            <w:tcW w:w="1139" w:type="dxa"/>
            <w:tcBorders>
              <w:top w:val="single" w:sz="4" w:space="0" w:color="auto"/>
            </w:tcBorders>
            <w:tcMar>
              <w:top w:w="0" w:type="dxa"/>
              <w:left w:w="108" w:type="dxa"/>
              <w:bottom w:w="0" w:type="dxa"/>
              <w:right w:w="108" w:type="dxa"/>
            </w:tcMar>
          </w:tcPr>
          <w:p w14:paraId="3128FC52" w14:textId="77777777" w:rsidR="00D1509D" w:rsidRDefault="00D1509D" w:rsidP="00B73CD1"/>
        </w:tc>
      </w:tr>
      <w:tr w:rsidR="00D1509D" w14:paraId="7840F931" w14:textId="77777777" w:rsidTr="004754D4">
        <w:tc>
          <w:tcPr>
            <w:tcW w:w="988" w:type="dxa"/>
            <w:tcMar>
              <w:top w:w="0" w:type="dxa"/>
              <w:left w:w="108" w:type="dxa"/>
              <w:bottom w:w="0" w:type="dxa"/>
              <w:right w:w="108" w:type="dxa"/>
            </w:tcMar>
          </w:tcPr>
          <w:p w14:paraId="0AB5E790" w14:textId="77777777" w:rsidR="00D1509D" w:rsidRDefault="00D1509D" w:rsidP="00B73CD1"/>
        </w:tc>
        <w:tc>
          <w:tcPr>
            <w:tcW w:w="1701" w:type="dxa"/>
            <w:tcMar>
              <w:top w:w="0" w:type="dxa"/>
              <w:left w:w="108" w:type="dxa"/>
              <w:bottom w:w="0" w:type="dxa"/>
              <w:right w:w="108" w:type="dxa"/>
            </w:tcMar>
          </w:tcPr>
          <w:p w14:paraId="7F81485D" w14:textId="77777777" w:rsidR="00D1509D" w:rsidRDefault="00D1509D" w:rsidP="00B73CD1"/>
        </w:tc>
        <w:tc>
          <w:tcPr>
            <w:tcW w:w="1298" w:type="dxa"/>
            <w:tcMar>
              <w:top w:w="0" w:type="dxa"/>
              <w:left w:w="108" w:type="dxa"/>
              <w:bottom w:w="0" w:type="dxa"/>
              <w:right w:w="108" w:type="dxa"/>
            </w:tcMar>
          </w:tcPr>
          <w:p w14:paraId="1DC21BD0" w14:textId="77777777" w:rsidR="00D1509D" w:rsidRDefault="00D1509D" w:rsidP="00B73CD1"/>
        </w:tc>
        <w:tc>
          <w:tcPr>
            <w:tcW w:w="1422" w:type="dxa"/>
            <w:tcMar>
              <w:top w:w="0" w:type="dxa"/>
              <w:left w:w="108" w:type="dxa"/>
              <w:bottom w:w="0" w:type="dxa"/>
              <w:right w:w="108" w:type="dxa"/>
            </w:tcMar>
          </w:tcPr>
          <w:p w14:paraId="3AB1B023" w14:textId="77777777" w:rsidR="00D1509D" w:rsidRDefault="00D1509D" w:rsidP="00B73CD1"/>
        </w:tc>
        <w:tc>
          <w:tcPr>
            <w:tcW w:w="1216" w:type="dxa"/>
            <w:tcMar>
              <w:top w:w="0" w:type="dxa"/>
              <w:left w:w="108" w:type="dxa"/>
              <w:bottom w:w="0" w:type="dxa"/>
              <w:right w:w="108" w:type="dxa"/>
            </w:tcMar>
          </w:tcPr>
          <w:p w14:paraId="4DBF03AF" w14:textId="77777777" w:rsidR="00D1509D" w:rsidRDefault="00D1509D" w:rsidP="00B73CD1"/>
        </w:tc>
        <w:tc>
          <w:tcPr>
            <w:tcW w:w="1298" w:type="dxa"/>
            <w:tcMar>
              <w:top w:w="0" w:type="dxa"/>
              <w:left w:w="108" w:type="dxa"/>
              <w:bottom w:w="0" w:type="dxa"/>
              <w:right w:w="108" w:type="dxa"/>
            </w:tcMar>
          </w:tcPr>
          <w:p w14:paraId="33FD29AA" w14:textId="77777777" w:rsidR="00D1509D" w:rsidRDefault="00D1509D" w:rsidP="00B73CD1"/>
        </w:tc>
        <w:tc>
          <w:tcPr>
            <w:tcW w:w="1139" w:type="dxa"/>
            <w:tcMar>
              <w:top w:w="0" w:type="dxa"/>
              <w:left w:w="108" w:type="dxa"/>
              <w:bottom w:w="0" w:type="dxa"/>
              <w:right w:w="108" w:type="dxa"/>
            </w:tcMar>
          </w:tcPr>
          <w:p w14:paraId="1234377A" w14:textId="77777777" w:rsidR="00D1509D" w:rsidRDefault="00D1509D" w:rsidP="00B73CD1"/>
        </w:tc>
      </w:tr>
    </w:tbl>
    <w:p w14:paraId="5C5EC287" w14:textId="067E1D45" w:rsidR="00557F46" w:rsidRDefault="00D1509D" w:rsidP="005A2C41">
      <w:pPr>
        <w:spacing w:line="276" w:lineRule="auto"/>
        <w:jc w:val="both"/>
        <w:rPr>
          <w:b/>
          <w:sz w:val="28"/>
          <w:u w:val="single"/>
        </w:rPr>
      </w:pPr>
      <w:r>
        <w:rPr>
          <w:lang w:eastAsia="ja-JP" w:bidi="fa-IR"/>
        </w:rPr>
        <w:t>Na základě plnění jednotlivých úkolů ze všech oblastí, aktualizujte tuto souhrnnou tabulku v každém uzlovém bodě</w:t>
      </w:r>
    </w:p>
    <w:p w14:paraId="142DBA42" w14:textId="195ED2A9" w:rsidR="00B50929" w:rsidRDefault="00B50929" w:rsidP="00B50929">
      <w:pPr>
        <w:tabs>
          <w:tab w:val="left" w:pos="3814"/>
        </w:tabs>
        <w:rPr>
          <w:lang w:eastAsia="ja-JP" w:bidi="fa-IR"/>
        </w:rPr>
        <w:sectPr w:rsidR="00B50929" w:rsidSect="00295481">
          <w:headerReference w:type="default" r:id="rId23"/>
          <w:footerReference w:type="default" r:id="rId24"/>
          <w:endnotePr>
            <w:numFmt w:val="decimal"/>
          </w:endnotePr>
          <w:pgSz w:w="11906" w:h="16838"/>
          <w:pgMar w:top="1417" w:right="1417" w:bottom="1417" w:left="1417" w:header="708" w:footer="708" w:gutter="0"/>
          <w:cols w:space="708"/>
          <w:docGrid w:linePitch="360"/>
        </w:sectPr>
      </w:pPr>
    </w:p>
    <w:p w14:paraId="6DD3B212" w14:textId="5EE8DE34" w:rsidR="00557F46" w:rsidRPr="00B97674" w:rsidRDefault="00590A64" w:rsidP="00B97674">
      <w:pPr>
        <w:jc w:val="center"/>
        <w:rPr>
          <w:b/>
          <w:sz w:val="32"/>
        </w:rPr>
      </w:pPr>
      <w:r w:rsidRPr="00B97674">
        <w:rPr>
          <w:b/>
          <w:sz w:val="32"/>
        </w:rPr>
        <w:lastRenderedPageBreak/>
        <w:t>Z</w:t>
      </w:r>
      <w:r w:rsidR="00557F46" w:rsidRPr="00B97674">
        <w:rPr>
          <w:b/>
          <w:sz w:val="32"/>
        </w:rPr>
        <w:t xml:space="preserve">ADÁNÍ ÚKOLŮ PRO 3. UZLOVÝ BOD </w:t>
      </w:r>
      <w:r w:rsidR="00B97674">
        <w:rPr>
          <w:b/>
          <w:sz w:val="32"/>
        </w:rPr>
        <w:br/>
      </w:r>
      <w:r w:rsidR="00557F46" w:rsidRPr="00B97674">
        <w:rPr>
          <w:b/>
          <w:color w:val="C00000"/>
          <w:sz w:val="32"/>
          <w:u w:val="single"/>
        </w:rPr>
        <w:t>TERMÍN ODEVZDÁNÍ 2</w:t>
      </w:r>
      <w:r w:rsidR="001F6A27">
        <w:rPr>
          <w:b/>
          <w:color w:val="C00000"/>
          <w:sz w:val="32"/>
          <w:u w:val="single"/>
        </w:rPr>
        <w:t>9</w:t>
      </w:r>
      <w:r w:rsidR="00557F46" w:rsidRPr="00B97674">
        <w:rPr>
          <w:b/>
          <w:color w:val="C00000"/>
          <w:sz w:val="32"/>
          <w:u w:val="single"/>
        </w:rPr>
        <w:t>. 11. 20</w:t>
      </w:r>
      <w:r w:rsidR="001F6A27">
        <w:rPr>
          <w:b/>
          <w:color w:val="C00000"/>
          <w:sz w:val="32"/>
          <w:u w:val="single"/>
        </w:rPr>
        <w:t>20</w:t>
      </w:r>
    </w:p>
    <w:p w14:paraId="33BBF52F" w14:textId="6F6E77D3" w:rsidR="00E7138D" w:rsidRDefault="00E7138D" w:rsidP="00E7138D">
      <w:pPr>
        <w:spacing w:after="0"/>
        <w:ind w:left="425" w:hanging="425"/>
        <w:jc w:val="both"/>
        <w:rPr>
          <w:b/>
          <w:color w:val="FF0000"/>
          <w:sz w:val="24"/>
        </w:rPr>
      </w:pPr>
      <w:r>
        <w:rPr>
          <w:b/>
          <w:color w:val="FF0000"/>
          <w:sz w:val="24"/>
        </w:rPr>
        <w:t xml:space="preserve">Úkol č. </w:t>
      </w:r>
      <w:r w:rsidR="00E65773">
        <w:rPr>
          <w:b/>
          <w:color w:val="FF0000"/>
          <w:sz w:val="24"/>
        </w:rPr>
        <w:t>1</w:t>
      </w:r>
      <w:r>
        <w:rPr>
          <w:b/>
          <w:color w:val="FF0000"/>
          <w:sz w:val="24"/>
        </w:rPr>
        <w:t xml:space="preserve"> – Analýza rizik</w:t>
      </w:r>
    </w:p>
    <w:p w14:paraId="4CB9EC82" w14:textId="77777777" w:rsidR="00E7138D" w:rsidRDefault="00E7138D" w:rsidP="00E7138D">
      <w:pPr>
        <w:spacing w:after="0"/>
        <w:ind w:left="425" w:hanging="425"/>
        <w:jc w:val="both"/>
        <w:rPr>
          <w:b/>
          <w:color w:val="FF0000"/>
          <w:sz w:val="24"/>
        </w:rPr>
      </w:pPr>
    </w:p>
    <w:p w14:paraId="13B3084D" w14:textId="648A85FC" w:rsidR="00E7138D" w:rsidRPr="002059E3" w:rsidRDefault="00E7138D" w:rsidP="00F404CD">
      <w:pPr>
        <w:spacing w:after="0"/>
        <w:ind w:firstLine="425"/>
        <w:jc w:val="both"/>
        <w:rPr>
          <w:sz w:val="24"/>
          <w:szCs w:val="24"/>
        </w:rPr>
      </w:pPr>
      <w:r w:rsidRPr="002059E3">
        <w:rPr>
          <w:sz w:val="24"/>
          <w:szCs w:val="24"/>
        </w:rPr>
        <w:t>Proveďte analýzu rizik (identifikujte hrozbu - rizikovou situaci; identifikujte scénář - důsledek hrozby; zpracujte graficky do podoby stromu rizik</w:t>
      </w:r>
      <w:r w:rsidR="00140A38">
        <w:rPr>
          <w:sz w:val="24"/>
          <w:szCs w:val="24"/>
        </w:rPr>
        <w:t>;</w:t>
      </w:r>
      <w:r w:rsidRPr="002059E3">
        <w:rPr>
          <w:sz w:val="24"/>
          <w:szCs w:val="24"/>
        </w:rPr>
        <w:t xml:space="preserve"> uveďte, jakou metodu jste k identifikaci hrozby a scénáře použili; spočítejte hodnotu rizika s využitím kvantitativní metody; navrhněte vhodnou reakci na riziko </w:t>
      </w:r>
      <w:r w:rsidR="00525FCC">
        <w:rPr>
          <w:sz w:val="24"/>
          <w:szCs w:val="24"/>
        </w:rPr>
        <w:t>(</w:t>
      </w:r>
      <w:r w:rsidRPr="002059E3">
        <w:rPr>
          <w:sz w:val="24"/>
          <w:szCs w:val="24"/>
        </w:rPr>
        <w:t>snížení P nebo D</w:t>
      </w:r>
      <w:r w:rsidR="00525FCC">
        <w:rPr>
          <w:sz w:val="24"/>
          <w:szCs w:val="24"/>
        </w:rPr>
        <w:t>)</w:t>
      </w:r>
      <w:r w:rsidRPr="002059E3">
        <w:rPr>
          <w:sz w:val="24"/>
          <w:szCs w:val="24"/>
        </w:rPr>
        <w:t>; spočítejte hodnotu rizika po zavedení preventivního opatření).</w:t>
      </w:r>
    </w:p>
    <w:p w14:paraId="565239FA" w14:textId="77777777" w:rsidR="00E7138D" w:rsidRPr="002059E3" w:rsidRDefault="00E7138D" w:rsidP="00E7138D">
      <w:pPr>
        <w:spacing w:after="0"/>
        <w:rPr>
          <w:color w:val="C00000"/>
          <w:sz w:val="24"/>
          <w:szCs w:val="24"/>
        </w:rPr>
      </w:pPr>
    </w:p>
    <w:tbl>
      <w:tblPr>
        <w:tblStyle w:val="Mkatabulky"/>
        <w:tblW w:w="0" w:type="auto"/>
        <w:tblInd w:w="425" w:type="dxa"/>
        <w:tblLook w:val="04A0" w:firstRow="1" w:lastRow="0" w:firstColumn="1" w:lastColumn="0" w:noHBand="0" w:noVBand="1"/>
      </w:tblPr>
      <w:tblGrid>
        <w:gridCol w:w="4314"/>
        <w:gridCol w:w="4323"/>
      </w:tblGrid>
      <w:tr w:rsidR="002059E3" w:rsidRPr="002059E3" w14:paraId="7C80A667" w14:textId="77777777" w:rsidTr="00F41297">
        <w:tc>
          <w:tcPr>
            <w:tcW w:w="4606" w:type="dxa"/>
          </w:tcPr>
          <w:p w14:paraId="2B871B04" w14:textId="77777777" w:rsidR="00E7138D" w:rsidRPr="00042044" w:rsidRDefault="00E7138D" w:rsidP="00F41297">
            <w:pPr>
              <w:jc w:val="both"/>
              <w:rPr>
                <w:b/>
                <w:sz w:val="24"/>
                <w:szCs w:val="24"/>
              </w:rPr>
            </w:pPr>
            <w:r w:rsidRPr="00042044">
              <w:rPr>
                <w:b/>
                <w:sz w:val="24"/>
                <w:szCs w:val="24"/>
              </w:rPr>
              <w:t>Termín pro odevzdání:</w:t>
            </w:r>
          </w:p>
        </w:tc>
        <w:tc>
          <w:tcPr>
            <w:tcW w:w="4606" w:type="dxa"/>
          </w:tcPr>
          <w:p w14:paraId="79243135" w14:textId="2C5B4800" w:rsidR="00E7138D" w:rsidRPr="00042044" w:rsidRDefault="004D3FC0" w:rsidP="00F41297">
            <w:pPr>
              <w:jc w:val="both"/>
              <w:rPr>
                <w:b/>
                <w:sz w:val="24"/>
                <w:szCs w:val="24"/>
              </w:rPr>
            </w:pPr>
            <w:r w:rsidRPr="00042044">
              <w:rPr>
                <w:b/>
                <w:sz w:val="24"/>
                <w:szCs w:val="24"/>
              </w:rPr>
              <w:t>2</w:t>
            </w:r>
            <w:r w:rsidR="00751422">
              <w:rPr>
                <w:b/>
                <w:sz w:val="24"/>
                <w:szCs w:val="24"/>
              </w:rPr>
              <w:t>9</w:t>
            </w:r>
            <w:r w:rsidR="00C61982" w:rsidRPr="00042044">
              <w:rPr>
                <w:b/>
                <w:sz w:val="24"/>
                <w:szCs w:val="24"/>
              </w:rPr>
              <w:t>. 11. 20</w:t>
            </w:r>
            <w:r w:rsidR="00751422">
              <w:rPr>
                <w:b/>
                <w:sz w:val="24"/>
                <w:szCs w:val="24"/>
              </w:rPr>
              <w:t>20</w:t>
            </w:r>
          </w:p>
        </w:tc>
      </w:tr>
      <w:tr w:rsidR="002059E3" w:rsidRPr="002059E3" w14:paraId="09CA7E87" w14:textId="77777777" w:rsidTr="00F41297">
        <w:tc>
          <w:tcPr>
            <w:tcW w:w="4606" w:type="dxa"/>
          </w:tcPr>
          <w:p w14:paraId="6E7CA9D6" w14:textId="77777777" w:rsidR="00E7138D" w:rsidRPr="00042044" w:rsidRDefault="00E7138D" w:rsidP="00F41297">
            <w:pPr>
              <w:jc w:val="both"/>
              <w:rPr>
                <w:sz w:val="24"/>
                <w:szCs w:val="24"/>
              </w:rPr>
            </w:pPr>
            <w:r w:rsidRPr="00042044">
              <w:rPr>
                <w:sz w:val="24"/>
                <w:szCs w:val="24"/>
              </w:rPr>
              <w:t>Odevzdat vyučujícímu:</w:t>
            </w:r>
          </w:p>
        </w:tc>
        <w:tc>
          <w:tcPr>
            <w:tcW w:w="4606" w:type="dxa"/>
          </w:tcPr>
          <w:p w14:paraId="333849BE" w14:textId="77777777" w:rsidR="000B43DA" w:rsidRDefault="000B43DA" w:rsidP="000B43DA">
            <w:pPr>
              <w:jc w:val="both"/>
              <w:rPr>
                <w:sz w:val="24"/>
                <w:szCs w:val="24"/>
              </w:rPr>
            </w:pPr>
            <w:r w:rsidRPr="007F5E96">
              <w:rPr>
                <w:sz w:val="24"/>
                <w:szCs w:val="24"/>
              </w:rPr>
              <w:t>Ing. Omar Ameir, Ph.D.</w:t>
            </w:r>
          </w:p>
          <w:p w14:paraId="3F8C70A7" w14:textId="1171CA87" w:rsidR="00E401C4" w:rsidRPr="00042044" w:rsidRDefault="000B43DA" w:rsidP="000B43DA">
            <w:pPr>
              <w:jc w:val="both"/>
              <w:rPr>
                <w:sz w:val="24"/>
                <w:szCs w:val="24"/>
              </w:rPr>
            </w:pPr>
            <w:r>
              <w:rPr>
                <w:sz w:val="24"/>
                <w:szCs w:val="24"/>
              </w:rPr>
              <w:t>Ing. Jakub Chlopecký, Ph.D.</w:t>
            </w:r>
          </w:p>
        </w:tc>
      </w:tr>
      <w:tr w:rsidR="002059E3" w:rsidRPr="002059E3" w14:paraId="63A26D79" w14:textId="77777777" w:rsidTr="00F41297">
        <w:tc>
          <w:tcPr>
            <w:tcW w:w="4606" w:type="dxa"/>
          </w:tcPr>
          <w:p w14:paraId="3864BBF0" w14:textId="77777777" w:rsidR="00E7138D" w:rsidRPr="00042044" w:rsidRDefault="00E7138D" w:rsidP="00F41297">
            <w:pPr>
              <w:jc w:val="both"/>
              <w:rPr>
                <w:sz w:val="24"/>
                <w:szCs w:val="24"/>
              </w:rPr>
            </w:pPr>
            <w:r w:rsidRPr="00042044">
              <w:rPr>
                <w:sz w:val="24"/>
                <w:szCs w:val="24"/>
              </w:rPr>
              <w:t xml:space="preserve">Odevzdat ve </w:t>
            </w:r>
            <w:proofErr w:type="spellStart"/>
            <w:r w:rsidRPr="00042044">
              <w:rPr>
                <w:sz w:val="24"/>
                <w:szCs w:val="24"/>
              </w:rPr>
              <w:t>STAGu</w:t>
            </w:r>
            <w:proofErr w:type="spellEnd"/>
            <w:r w:rsidRPr="00042044">
              <w:rPr>
                <w:sz w:val="24"/>
                <w:szCs w:val="24"/>
              </w:rPr>
              <w:t xml:space="preserve"> do předmětu:</w:t>
            </w:r>
          </w:p>
        </w:tc>
        <w:tc>
          <w:tcPr>
            <w:tcW w:w="4606" w:type="dxa"/>
          </w:tcPr>
          <w:p w14:paraId="0B8AB730" w14:textId="77777777" w:rsidR="00E7138D" w:rsidRPr="00042044" w:rsidRDefault="00E7138D" w:rsidP="00F41297">
            <w:pPr>
              <w:jc w:val="both"/>
              <w:rPr>
                <w:sz w:val="24"/>
                <w:szCs w:val="24"/>
              </w:rPr>
            </w:pPr>
            <w:r w:rsidRPr="00042044">
              <w:rPr>
                <w:sz w:val="24"/>
                <w:szCs w:val="24"/>
              </w:rPr>
              <w:t>Management 2</w:t>
            </w:r>
          </w:p>
        </w:tc>
      </w:tr>
    </w:tbl>
    <w:p w14:paraId="0A807BD0" w14:textId="77777777" w:rsidR="00C25F7B" w:rsidRDefault="00C25F7B" w:rsidP="00557F46">
      <w:pPr>
        <w:spacing w:after="0"/>
        <w:ind w:left="425" w:hanging="425"/>
        <w:jc w:val="both"/>
        <w:rPr>
          <w:sz w:val="24"/>
          <w:szCs w:val="24"/>
        </w:rPr>
      </w:pPr>
    </w:p>
    <w:p w14:paraId="7E1A9FDE" w14:textId="54547DC2" w:rsidR="00557F46" w:rsidRDefault="00557F46" w:rsidP="00557F46">
      <w:pPr>
        <w:rPr>
          <w:b/>
          <w:color w:val="FF0000"/>
          <w:sz w:val="24"/>
        </w:rPr>
      </w:pPr>
      <w:r>
        <w:rPr>
          <w:b/>
          <w:color w:val="FF0000"/>
          <w:sz w:val="24"/>
        </w:rPr>
        <w:t xml:space="preserve">Úkol č. </w:t>
      </w:r>
      <w:r w:rsidR="00E65773">
        <w:rPr>
          <w:b/>
          <w:color w:val="FF0000"/>
          <w:sz w:val="24"/>
        </w:rPr>
        <w:t>2</w:t>
      </w:r>
      <w:r>
        <w:rPr>
          <w:b/>
          <w:color w:val="FF0000"/>
          <w:sz w:val="24"/>
        </w:rPr>
        <w:t xml:space="preserve"> –</w:t>
      </w:r>
      <w:r w:rsidR="00565A11">
        <w:rPr>
          <w:b/>
          <w:color w:val="FF0000"/>
          <w:sz w:val="24"/>
        </w:rPr>
        <w:t xml:space="preserve"> Ř</w:t>
      </w:r>
      <w:r w:rsidR="00EE79BD">
        <w:rPr>
          <w:b/>
          <w:color w:val="FF0000"/>
          <w:sz w:val="24"/>
        </w:rPr>
        <w:t>ízení lidských zdrojů</w:t>
      </w:r>
    </w:p>
    <w:p w14:paraId="5E740886" w14:textId="2423F59A" w:rsidR="006D7910" w:rsidRPr="002D2012" w:rsidRDefault="00EE79BD" w:rsidP="00F404CD">
      <w:pPr>
        <w:spacing w:after="0"/>
        <w:ind w:firstLine="708"/>
        <w:jc w:val="both"/>
        <w:rPr>
          <w:sz w:val="24"/>
          <w:szCs w:val="24"/>
        </w:rPr>
      </w:pPr>
      <w:r>
        <w:rPr>
          <w:sz w:val="24"/>
          <w:szCs w:val="24"/>
        </w:rPr>
        <w:t xml:space="preserve">Popište </w:t>
      </w:r>
      <w:r w:rsidR="00CE0594">
        <w:rPr>
          <w:sz w:val="24"/>
          <w:szCs w:val="24"/>
        </w:rPr>
        <w:t xml:space="preserve">systém </w:t>
      </w:r>
      <w:r w:rsidR="006D7910" w:rsidRPr="002D2012">
        <w:rPr>
          <w:sz w:val="24"/>
          <w:szCs w:val="24"/>
        </w:rPr>
        <w:t>hodnocení odveden</w:t>
      </w:r>
      <w:r>
        <w:rPr>
          <w:sz w:val="24"/>
          <w:szCs w:val="24"/>
        </w:rPr>
        <w:t>ých výkonů, osobní</w:t>
      </w:r>
      <w:r w:rsidR="006D7910" w:rsidRPr="002D2012">
        <w:rPr>
          <w:sz w:val="24"/>
          <w:szCs w:val="24"/>
        </w:rPr>
        <w:t xml:space="preserve"> rozvoj a vzdělávání, klíčov</w:t>
      </w:r>
      <w:r>
        <w:rPr>
          <w:sz w:val="24"/>
          <w:szCs w:val="24"/>
        </w:rPr>
        <w:t>é</w:t>
      </w:r>
      <w:r w:rsidR="006D7910" w:rsidRPr="002D2012">
        <w:rPr>
          <w:sz w:val="24"/>
          <w:szCs w:val="24"/>
        </w:rPr>
        <w:t xml:space="preserve"> organizačn</w:t>
      </w:r>
      <w:r>
        <w:rPr>
          <w:sz w:val="24"/>
          <w:szCs w:val="24"/>
        </w:rPr>
        <w:t>í</w:t>
      </w:r>
      <w:r w:rsidR="006D7910" w:rsidRPr="002D2012">
        <w:rPr>
          <w:sz w:val="24"/>
          <w:szCs w:val="24"/>
        </w:rPr>
        <w:t xml:space="preserve"> kompetenc</w:t>
      </w:r>
      <w:r>
        <w:rPr>
          <w:sz w:val="24"/>
          <w:szCs w:val="24"/>
        </w:rPr>
        <w:t>e</w:t>
      </w:r>
      <w:r w:rsidR="006D7910" w:rsidRPr="002D2012">
        <w:rPr>
          <w:sz w:val="24"/>
          <w:szCs w:val="24"/>
        </w:rPr>
        <w:t xml:space="preserve"> a </w:t>
      </w:r>
      <w:r>
        <w:rPr>
          <w:sz w:val="24"/>
          <w:szCs w:val="24"/>
        </w:rPr>
        <w:t xml:space="preserve">zapracujte je </w:t>
      </w:r>
      <w:r w:rsidR="006D7910" w:rsidRPr="002D2012">
        <w:rPr>
          <w:sz w:val="24"/>
          <w:szCs w:val="24"/>
        </w:rPr>
        <w:t>do jednotlivých personálních činností.</w:t>
      </w:r>
    </w:p>
    <w:p w14:paraId="2477E6B5" w14:textId="77777777" w:rsidR="00557F46" w:rsidRPr="000265B5" w:rsidRDefault="00557F46" w:rsidP="00557F46">
      <w:pPr>
        <w:spacing w:after="0"/>
        <w:rPr>
          <w:sz w:val="24"/>
          <w:szCs w:val="24"/>
        </w:rPr>
      </w:pPr>
    </w:p>
    <w:tbl>
      <w:tblPr>
        <w:tblStyle w:val="Mkatabulky"/>
        <w:tblW w:w="0" w:type="auto"/>
        <w:tblInd w:w="425" w:type="dxa"/>
        <w:tblLook w:val="04A0" w:firstRow="1" w:lastRow="0" w:firstColumn="1" w:lastColumn="0" w:noHBand="0" w:noVBand="1"/>
      </w:tblPr>
      <w:tblGrid>
        <w:gridCol w:w="4324"/>
        <w:gridCol w:w="4313"/>
      </w:tblGrid>
      <w:tr w:rsidR="002059E3" w:rsidRPr="002059E3" w14:paraId="001F0000" w14:textId="77777777" w:rsidTr="00E6640D">
        <w:tc>
          <w:tcPr>
            <w:tcW w:w="4606" w:type="dxa"/>
          </w:tcPr>
          <w:p w14:paraId="26DA620E" w14:textId="77777777" w:rsidR="00557F46" w:rsidRPr="00E339C0" w:rsidRDefault="00557F46" w:rsidP="00E6640D">
            <w:pPr>
              <w:jc w:val="both"/>
              <w:rPr>
                <w:b/>
                <w:sz w:val="24"/>
                <w:szCs w:val="24"/>
              </w:rPr>
            </w:pPr>
            <w:r w:rsidRPr="00E339C0">
              <w:rPr>
                <w:b/>
                <w:sz w:val="24"/>
                <w:szCs w:val="24"/>
              </w:rPr>
              <w:t>Termín pro odevzdání:</w:t>
            </w:r>
          </w:p>
        </w:tc>
        <w:tc>
          <w:tcPr>
            <w:tcW w:w="4606" w:type="dxa"/>
          </w:tcPr>
          <w:p w14:paraId="22F084AF" w14:textId="0CBA55ED" w:rsidR="00557F46" w:rsidRPr="00E339C0" w:rsidRDefault="00751422" w:rsidP="00E6640D">
            <w:pPr>
              <w:jc w:val="both"/>
              <w:rPr>
                <w:b/>
                <w:sz w:val="24"/>
                <w:szCs w:val="24"/>
              </w:rPr>
            </w:pPr>
            <w:r w:rsidRPr="00042044">
              <w:rPr>
                <w:b/>
                <w:sz w:val="24"/>
                <w:szCs w:val="24"/>
              </w:rPr>
              <w:t>2</w:t>
            </w:r>
            <w:r>
              <w:rPr>
                <w:b/>
                <w:sz w:val="24"/>
                <w:szCs w:val="24"/>
              </w:rPr>
              <w:t>9</w:t>
            </w:r>
            <w:r w:rsidRPr="00042044">
              <w:rPr>
                <w:b/>
                <w:sz w:val="24"/>
                <w:szCs w:val="24"/>
              </w:rPr>
              <w:t>. 11. 20</w:t>
            </w:r>
            <w:r>
              <w:rPr>
                <w:b/>
                <w:sz w:val="24"/>
                <w:szCs w:val="24"/>
              </w:rPr>
              <w:t>20</w:t>
            </w:r>
          </w:p>
        </w:tc>
      </w:tr>
      <w:tr w:rsidR="002059E3" w:rsidRPr="002059E3" w14:paraId="626E3AFB" w14:textId="77777777" w:rsidTr="00E6640D">
        <w:tc>
          <w:tcPr>
            <w:tcW w:w="4606" w:type="dxa"/>
          </w:tcPr>
          <w:p w14:paraId="404FABFC" w14:textId="77777777" w:rsidR="00557F46" w:rsidRPr="00E339C0" w:rsidRDefault="00557F46" w:rsidP="00E6640D">
            <w:pPr>
              <w:jc w:val="both"/>
              <w:rPr>
                <w:sz w:val="24"/>
                <w:szCs w:val="24"/>
              </w:rPr>
            </w:pPr>
            <w:r w:rsidRPr="00E339C0">
              <w:rPr>
                <w:sz w:val="24"/>
                <w:szCs w:val="24"/>
              </w:rPr>
              <w:t>Odevzdat vyučujícímu:</w:t>
            </w:r>
          </w:p>
        </w:tc>
        <w:tc>
          <w:tcPr>
            <w:tcW w:w="4606" w:type="dxa"/>
          </w:tcPr>
          <w:p w14:paraId="4B85ADED" w14:textId="7EEB81C2" w:rsidR="00557F46" w:rsidRPr="00E339C0" w:rsidRDefault="008C5BB7" w:rsidP="00E6640D">
            <w:pPr>
              <w:jc w:val="both"/>
              <w:rPr>
                <w:sz w:val="24"/>
                <w:szCs w:val="24"/>
              </w:rPr>
            </w:pPr>
            <w:r w:rsidRPr="00E339C0">
              <w:rPr>
                <w:sz w:val="24"/>
                <w:szCs w:val="24"/>
              </w:rPr>
              <w:t xml:space="preserve">Mgr. Markéta </w:t>
            </w:r>
            <w:proofErr w:type="spellStart"/>
            <w:r w:rsidRPr="00E339C0">
              <w:rPr>
                <w:sz w:val="24"/>
                <w:szCs w:val="24"/>
              </w:rPr>
              <w:t>Vitoslavská</w:t>
            </w:r>
            <w:proofErr w:type="spellEnd"/>
            <w:r w:rsidRPr="00E339C0">
              <w:rPr>
                <w:sz w:val="24"/>
                <w:szCs w:val="24"/>
              </w:rPr>
              <w:t xml:space="preserve"> </w:t>
            </w:r>
          </w:p>
        </w:tc>
      </w:tr>
      <w:tr w:rsidR="002059E3" w:rsidRPr="002059E3" w14:paraId="1728B93D" w14:textId="77777777" w:rsidTr="00E6640D">
        <w:tc>
          <w:tcPr>
            <w:tcW w:w="4606" w:type="dxa"/>
          </w:tcPr>
          <w:p w14:paraId="39D99FE0" w14:textId="77777777" w:rsidR="00557F46" w:rsidRPr="00E339C0" w:rsidRDefault="00557F46" w:rsidP="00E6640D">
            <w:pPr>
              <w:jc w:val="both"/>
              <w:rPr>
                <w:sz w:val="24"/>
                <w:szCs w:val="24"/>
              </w:rPr>
            </w:pPr>
            <w:r w:rsidRPr="00E339C0">
              <w:rPr>
                <w:sz w:val="24"/>
                <w:szCs w:val="24"/>
              </w:rPr>
              <w:t xml:space="preserve">Odevzdat ve </w:t>
            </w:r>
            <w:proofErr w:type="spellStart"/>
            <w:r w:rsidRPr="00E339C0">
              <w:rPr>
                <w:sz w:val="24"/>
                <w:szCs w:val="24"/>
              </w:rPr>
              <w:t>STAGu</w:t>
            </w:r>
            <w:proofErr w:type="spellEnd"/>
            <w:r w:rsidRPr="00E339C0">
              <w:rPr>
                <w:sz w:val="24"/>
                <w:szCs w:val="24"/>
              </w:rPr>
              <w:t xml:space="preserve"> do předmětu:</w:t>
            </w:r>
          </w:p>
        </w:tc>
        <w:tc>
          <w:tcPr>
            <w:tcW w:w="4606" w:type="dxa"/>
          </w:tcPr>
          <w:p w14:paraId="6CD73568" w14:textId="77777777" w:rsidR="00557F46" w:rsidRPr="00E339C0" w:rsidRDefault="00557F46" w:rsidP="00E6640D">
            <w:pPr>
              <w:jc w:val="both"/>
              <w:rPr>
                <w:sz w:val="24"/>
                <w:szCs w:val="24"/>
              </w:rPr>
            </w:pPr>
            <w:r w:rsidRPr="00E339C0">
              <w:rPr>
                <w:sz w:val="24"/>
                <w:szCs w:val="24"/>
              </w:rPr>
              <w:t>Řízení lidských zdrojů</w:t>
            </w:r>
          </w:p>
        </w:tc>
      </w:tr>
    </w:tbl>
    <w:p w14:paraId="105726B7" w14:textId="77777777" w:rsidR="00557F46" w:rsidRDefault="00557F46" w:rsidP="00557F46">
      <w:pPr>
        <w:pStyle w:val="Standard"/>
        <w:rPr>
          <w:rFonts w:asciiTheme="minorHAnsi" w:hAnsiTheme="minorHAnsi"/>
          <w:lang w:val="cs-CZ"/>
        </w:rPr>
      </w:pPr>
    </w:p>
    <w:p w14:paraId="7A74EDE1" w14:textId="77777777" w:rsidR="00401E10" w:rsidRPr="00401E10" w:rsidRDefault="00401E10" w:rsidP="00590A64">
      <w:pPr>
        <w:jc w:val="both"/>
        <w:rPr>
          <w:i/>
        </w:rPr>
      </w:pPr>
      <w:r w:rsidRPr="00401E10">
        <w:rPr>
          <w:i/>
        </w:rPr>
        <w:t xml:space="preserve">Pozn. </w:t>
      </w:r>
      <w:r w:rsidR="00666323">
        <w:rPr>
          <w:i/>
        </w:rPr>
        <w:t xml:space="preserve">Požadované dokumenty </w:t>
      </w:r>
      <w:r w:rsidRPr="00401E10">
        <w:rPr>
          <w:i/>
        </w:rPr>
        <w:t>zprac</w:t>
      </w:r>
      <w:r w:rsidR="00666323">
        <w:rPr>
          <w:i/>
        </w:rPr>
        <w:t>ujte</w:t>
      </w:r>
      <w:r w:rsidRPr="00401E10">
        <w:rPr>
          <w:i/>
        </w:rPr>
        <w:t xml:space="preserve"> úplně, přesně s konkrétními údaji platnými pro vaši o</w:t>
      </w:r>
      <w:r w:rsidR="00666323">
        <w:rPr>
          <w:i/>
        </w:rPr>
        <w:t>rganizaci. Při tvorbě dokumentů respektujte níže uvedená pravidla:</w:t>
      </w:r>
    </w:p>
    <w:p w14:paraId="0F356A9F" w14:textId="1291CE1E" w:rsidR="00C34F2B" w:rsidRDefault="00C34F2B" w:rsidP="00590A64">
      <w:pPr>
        <w:pStyle w:val="Odstavecseseznamem"/>
        <w:numPr>
          <w:ilvl w:val="0"/>
          <w:numId w:val="20"/>
        </w:numPr>
        <w:spacing w:after="0"/>
        <w:jc w:val="both"/>
        <w:rPr>
          <w:i/>
          <w:sz w:val="24"/>
          <w:szCs w:val="24"/>
        </w:rPr>
      </w:pPr>
      <w:r>
        <w:rPr>
          <w:i/>
          <w:sz w:val="24"/>
          <w:szCs w:val="24"/>
        </w:rPr>
        <w:t>Popište systém hodnocení odvedených výkonů, osobní rozvoj a vzdělávání pracovníků.</w:t>
      </w:r>
    </w:p>
    <w:p w14:paraId="33D5D96C" w14:textId="0F481AC6" w:rsidR="00CE0594" w:rsidRPr="00666323" w:rsidRDefault="00CE0594" w:rsidP="00590A64">
      <w:pPr>
        <w:pStyle w:val="Odstavecseseznamem"/>
        <w:numPr>
          <w:ilvl w:val="0"/>
          <w:numId w:val="20"/>
        </w:numPr>
        <w:spacing w:after="0"/>
        <w:jc w:val="both"/>
        <w:rPr>
          <w:i/>
          <w:sz w:val="24"/>
          <w:szCs w:val="24"/>
        </w:rPr>
      </w:pPr>
      <w:r w:rsidRPr="00666323">
        <w:rPr>
          <w:i/>
          <w:sz w:val="24"/>
          <w:szCs w:val="24"/>
        </w:rPr>
        <w:t>Navrhněte kompetenční model (formulované celofiremní kompetence, pro volený úsek úsekové kompetence a ukázku jedné vybrané odborné kompetence).</w:t>
      </w:r>
    </w:p>
    <w:p w14:paraId="2E02D921" w14:textId="77777777" w:rsidR="00401E10" w:rsidRPr="00666323" w:rsidRDefault="00666323" w:rsidP="00590A64">
      <w:pPr>
        <w:pStyle w:val="Odstavecseseznamem"/>
        <w:numPr>
          <w:ilvl w:val="0"/>
          <w:numId w:val="20"/>
        </w:numPr>
        <w:spacing w:after="0"/>
        <w:jc w:val="both"/>
        <w:rPr>
          <w:i/>
          <w:sz w:val="24"/>
          <w:szCs w:val="24"/>
        </w:rPr>
      </w:pPr>
      <w:r>
        <w:rPr>
          <w:i/>
          <w:sz w:val="24"/>
          <w:szCs w:val="24"/>
        </w:rPr>
        <w:t xml:space="preserve">Používejte </w:t>
      </w:r>
      <w:r w:rsidR="00401E10" w:rsidRPr="00666323">
        <w:rPr>
          <w:i/>
          <w:sz w:val="24"/>
          <w:szCs w:val="24"/>
        </w:rPr>
        <w:t xml:space="preserve">pro dokumenty jednotnou firemní kulturu. Pro popisy systémů </w:t>
      </w:r>
      <w:r>
        <w:rPr>
          <w:i/>
          <w:sz w:val="24"/>
          <w:szCs w:val="24"/>
        </w:rPr>
        <w:t xml:space="preserve">používejte </w:t>
      </w:r>
      <w:r w:rsidR="00401E10" w:rsidRPr="00666323">
        <w:rPr>
          <w:i/>
          <w:sz w:val="24"/>
          <w:szCs w:val="24"/>
        </w:rPr>
        <w:t xml:space="preserve">jednotnou formální úpravu platnou pro vaši organizaci, </w:t>
      </w:r>
      <w:r>
        <w:rPr>
          <w:i/>
          <w:sz w:val="24"/>
          <w:szCs w:val="24"/>
        </w:rPr>
        <w:t xml:space="preserve">dodržujte </w:t>
      </w:r>
      <w:r w:rsidR="00401E10" w:rsidRPr="00666323">
        <w:rPr>
          <w:i/>
          <w:sz w:val="24"/>
          <w:szCs w:val="24"/>
        </w:rPr>
        <w:t xml:space="preserve">jednotné pojmenování dokumentů (např. personální politiky). Pro formuláře </w:t>
      </w:r>
      <w:r>
        <w:rPr>
          <w:i/>
          <w:sz w:val="24"/>
          <w:szCs w:val="24"/>
        </w:rPr>
        <w:t xml:space="preserve">také používejte </w:t>
      </w:r>
      <w:r w:rsidR="00401E10" w:rsidRPr="00666323">
        <w:rPr>
          <w:i/>
          <w:sz w:val="24"/>
          <w:szCs w:val="24"/>
        </w:rPr>
        <w:t>jednotnou formální úpravu.</w:t>
      </w:r>
    </w:p>
    <w:p w14:paraId="3E50991C" w14:textId="6555F5D2" w:rsidR="00401E10" w:rsidRPr="00666323" w:rsidRDefault="00401E10" w:rsidP="00590A64">
      <w:pPr>
        <w:pStyle w:val="Odstavecseseznamem"/>
        <w:numPr>
          <w:ilvl w:val="0"/>
          <w:numId w:val="20"/>
        </w:numPr>
        <w:spacing w:after="0"/>
        <w:jc w:val="both"/>
        <w:rPr>
          <w:i/>
          <w:sz w:val="24"/>
          <w:szCs w:val="24"/>
        </w:rPr>
      </w:pPr>
      <w:r w:rsidRPr="00666323">
        <w:rPr>
          <w:i/>
          <w:sz w:val="24"/>
          <w:szCs w:val="24"/>
        </w:rPr>
        <w:t>V obsahu dokumentů a formulářů využijte a respektujte údaje, které jste si již stanovili v</w:t>
      </w:r>
      <w:r w:rsidR="00666323">
        <w:rPr>
          <w:i/>
          <w:sz w:val="24"/>
          <w:szCs w:val="24"/>
        </w:rPr>
        <w:t xml:space="preserve"> souhrnné </w:t>
      </w:r>
      <w:r w:rsidRPr="00666323">
        <w:rPr>
          <w:i/>
          <w:sz w:val="24"/>
          <w:szCs w:val="24"/>
        </w:rPr>
        <w:t>tabulce pro jednotlivé pozice. Pokud se rozhodnete pro změny již zpracovaných údajů, upravte potřebné údaje i v</w:t>
      </w:r>
      <w:r w:rsidR="00666323">
        <w:rPr>
          <w:i/>
          <w:sz w:val="24"/>
          <w:szCs w:val="24"/>
        </w:rPr>
        <w:t xml:space="preserve"> souhrnné </w:t>
      </w:r>
      <w:r w:rsidRPr="00666323">
        <w:rPr>
          <w:i/>
          <w:sz w:val="24"/>
          <w:szCs w:val="24"/>
        </w:rPr>
        <w:t xml:space="preserve">tabulce (údaje v dokumentech musí korespondovat s pravidly popsanými v popisech systémů a ve formulářích). </w:t>
      </w:r>
    </w:p>
    <w:p w14:paraId="350EA402" w14:textId="77777777" w:rsidR="00401E10" w:rsidRPr="00666323" w:rsidRDefault="00401E10" w:rsidP="00590A64">
      <w:pPr>
        <w:pStyle w:val="Odstavecseseznamem"/>
        <w:numPr>
          <w:ilvl w:val="0"/>
          <w:numId w:val="20"/>
        </w:numPr>
        <w:spacing w:after="0"/>
        <w:jc w:val="both"/>
        <w:rPr>
          <w:i/>
          <w:sz w:val="24"/>
          <w:szCs w:val="24"/>
        </w:rPr>
      </w:pPr>
      <w:r w:rsidRPr="00666323">
        <w:rPr>
          <w:i/>
          <w:sz w:val="24"/>
          <w:szCs w:val="24"/>
        </w:rPr>
        <w:t>Vytvořte požadované předlohy</w:t>
      </w:r>
      <w:r w:rsidR="00666323">
        <w:rPr>
          <w:i/>
          <w:sz w:val="24"/>
          <w:szCs w:val="24"/>
        </w:rPr>
        <w:t xml:space="preserve"> dalších </w:t>
      </w:r>
      <w:r w:rsidRPr="00666323">
        <w:rPr>
          <w:i/>
          <w:sz w:val="24"/>
          <w:szCs w:val="24"/>
        </w:rPr>
        <w:t>formulářů, které budou vycházet opět z údajů uvedených v</w:t>
      </w:r>
      <w:r w:rsidR="00666323">
        <w:rPr>
          <w:i/>
          <w:sz w:val="24"/>
          <w:szCs w:val="24"/>
        </w:rPr>
        <w:t xml:space="preserve"> souhrnné </w:t>
      </w:r>
      <w:r w:rsidRPr="00666323">
        <w:rPr>
          <w:i/>
          <w:sz w:val="24"/>
          <w:szCs w:val="24"/>
        </w:rPr>
        <w:t>tabulce a budou doplněny o obecné principy popsané v dokumentech.</w:t>
      </w:r>
    </w:p>
    <w:p w14:paraId="35DD0D26" w14:textId="62F40E09" w:rsidR="009A527F" w:rsidRPr="00F404CD" w:rsidRDefault="00401E10" w:rsidP="005A0A8F">
      <w:pPr>
        <w:pStyle w:val="Odstavecseseznamem"/>
        <w:numPr>
          <w:ilvl w:val="0"/>
          <w:numId w:val="20"/>
        </w:numPr>
        <w:spacing w:after="0"/>
        <w:jc w:val="both"/>
        <w:rPr>
          <w:i/>
          <w:lang w:eastAsia="ja-JP" w:bidi="fa-IR"/>
        </w:rPr>
      </w:pPr>
      <w:r w:rsidRPr="00666323">
        <w:rPr>
          <w:i/>
          <w:sz w:val="24"/>
          <w:szCs w:val="24"/>
        </w:rPr>
        <w:t>Popište v dokumentech pro vaši organizaci cokoliv dalšího, co považujete pro práci s lidskými zdroji ve vaší organizaci důležité.</w:t>
      </w:r>
    </w:p>
    <w:p w14:paraId="470F9DE8" w14:textId="0BB4E5B5" w:rsidR="006D7910" w:rsidRDefault="006D7910" w:rsidP="00590A64">
      <w:pPr>
        <w:spacing w:after="0"/>
        <w:ind w:left="425" w:hanging="425"/>
        <w:jc w:val="both"/>
        <w:rPr>
          <w:b/>
          <w:color w:val="FF0000"/>
          <w:sz w:val="24"/>
        </w:rPr>
      </w:pPr>
      <w:r>
        <w:rPr>
          <w:b/>
          <w:color w:val="FF0000"/>
          <w:sz w:val="24"/>
        </w:rPr>
        <w:lastRenderedPageBreak/>
        <w:t xml:space="preserve">Úkol č. </w:t>
      </w:r>
      <w:r w:rsidR="00E65773">
        <w:rPr>
          <w:b/>
          <w:color w:val="FF0000"/>
          <w:sz w:val="24"/>
        </w:rPr>
        <w:t>3</w:t>
      </w:r>
      <w:r>
        <w:rPr>
          <w:b/>
          <w:color w:val="FF0000"/>
          <w:sz w:val="24"/>
        </w:rPr>
        <w:t xml:space="preserve"> – Podnikatelský záměr </w:t>
      </w:r>
    </w:p>
    <w:p w14:paraId="68B14DA7" w14:textId="13248118" w:rsidR="00386635" w:rsidRDefault="00386635" w:rsidP="00F404CD">
      <w:pPr>
        <w:spacing w:before="100" w:beforeAutospacing="1" w:after="150"/>
        <w:ind w:firstLine="425"/>
        <w:jc w:val="both"/>
      </w:pPr>
      <w:r>
        <w:rPr>
          <w:sz w:val="24"/>
          <w:szCs w:val="24"/>
        </w:rPr>
        <w:t xml:space="preserve">Navažte na </w:t>
      </w:r>
      <w:proofErr w:type="spellStart"/>
      <w:r>
        <w:rPr>
          <w:sz w:val="24"/>
          <w:szCs w:val="24"/>
        </w:rPr>
        <w:t>Lean</w:t>
      </w:r>
      <w:proofErr w:type="spellEnd"/>
      <w:r>
        <w:rPr>
          <w:sz w:val="24"/>
          <w:szCs w:val="24"/>
        </w:rPr>
        <w:t xml:space="preserve"> </w:t>
      </w:r>
      <w:proofErr w:type="spellStart"/>
      <w:r>
        <w:rPr>
          <w:sz w:val="24"/>
          <w:szCs w:val="24"/>
        </w:rPr>
        <w:t>Canvas</w:t>
      </w:r>
      <w:proofErr w:type="spellEnd"/>
      <w:r>
        <w:rPr>
          <w:sz w:val="24"/>
          <w:szCs w:val="24"/>
        </w:rPr>
        <w:t xml:space="preserve"> vašeho podnikání a rozpracujte </w:t>
      </w:r>
      <w:r w:rsidR="00281EA6">
        <w:rPr>
          <w:sz w:val="24"/>
          <w:szCs w:val="24"/>
        </w:rPr>
        <w:t>jej</w:t>
      </w:r>
      <w:r>
        <w:rPr>
          <w:sz w:val="24"/>
          <w:szCs w:val="24"/>
        </w:rPr>
        <w:t xml:space="preserve"> do podoby plného podnikatelského plánu, zvláštní důraz přitom </w:t>
      </w:r>
      <w:r w:rsidR="00281EA6">
        <w:rPr>
          <w:sz w:val="24"/>
          <w:szCs w:val="24"/>
        </w:rPr>
        <w:t>klaďte</w:t>
      </w:r>
      <w:r>
        <w:rPr>
          <w:sz w:val="24"/>
          <w:szCs w:val="24"/>
        </w:rPr>
        <w:t xml:space="preserve"> na sestavení podrobného podnikatelského rozpočtu</w:t>
      </w:r>
      <w:r w:rsidR="00281EA6">
        <w:rPr>
          <w:sz w:val="24"/>
          <w:szCs w:val="24"/>
        </w:rPr>
        <w:t>, t</w:t>
      </w:r>
      <w:r>
        <w:rPr>
          <w:sz w:val="24"/>
          <w:szCs w:val="24"/>
        </w:rPr>
        <w:t>zn., definujte a podrobně zdůvodněte potřebu pořízení jednotlivých součástí majetku (dlouhodobá aktiva, krátkodobá aktiva) a vydefinujte kapitálovou potřebu, u které také stanov</w:t>
      </w:r>
      <w:r w:rsidR="00281EA6">
        <w:rPr>
          <w:sz w:val="24"/>
          <w:szCs w:val="24"/>
        </w:rPr>
        <w:t>te</w:t>
      </w:r>
      <w:r>
        <w:rPr>
          <w:sz w:val="24"/>
          <w:szCs w:val="24"/>
        </w:rPr>
        <w:t xml:space="preserve"> časový horizont pořizování majetku </w:t>
      </w:r>
      <w:bookmarkStart w:id="1" w:name="_GoBack"/>
      <w:bookmarkEnd w:id="1"/>
      <w:r>
        <w:rPr>
          <w:sz w:val="24"/>
          <w:szCs w:val="24"/>
        </w:rPr>
        <w:t xml:space="preserve">a potřeby kapitálu - zde zvažujte, že ne všechny prostředky vždy nezbytně potřebujete při začátku podnikání. Upřesněte všechny zdroje podnikání (a zdůvodněte) – </w:t>
      </w:r>
      <w:r w:rsidRPr="00281EA6">
        <w:rPr>
          <w:sz w:val="24"/>
          <w:szCs w:val="24"/>
          <w:u w:val="single"/>
        </w:rPr>
        <w:t>předpokladem zde je, že pouze výška dědictví vám nebude stačit na financování firmy</w:t>
      </w:r>
      <w:r>
        <w:rPr>
          <w:sz w:val="24"/>
          <w:szCs w:val="24"/>
        </w:rPr>
        <w:t>. Definujte, jaké právní důsledky různých zdrojů financování pro firmu plynou (nutnost splácení, uzavření smluv, nabídka podílů na firmě případným investorům atd.).  </w:t>
      </w:r>
    </w:p>
    <w:p w14:paraId="74FCDD40" w14:textId="7A79407E" w:rsidR="00386635" w:rsidRDefault="00386635" w:rsidP="00F404CD">
      <w:pPr>
        <w:spacing w:before="100" w:beforeAutospacing="1" w:after="150"/>
        <w:ind w:firstLine="425"/>
        <w:jc w:val="both"/>
      </w:pPr>
      <w:r>
        <w:rPr>
          <w:sz w:val="24"/>
          <w:szCs w:val="24"/>
        </w:rPr>
        <w:t xml:space="preserve">Ve svých úvahách již nyní počítejte také s budoucím rozvojem a rozšiřováním firmy (možné budoucí investice) v dalších letech podnikání (v souladu s vaší vizí a posláním). Sestavte plány rozvahy a proveďte podrobné propočty plánovaných nákladů, výnosů a výsledků hospodaření dle činnosti vaší firmy a náročnosti procesů na první rok fungování firmy a tyto plány dále rozviňte pro min. </w:t>
      </w:r>
      <w:r w:rsidRPr="00281EA6">
        <w:rPr>
          <w:bCs/>
          <w:sz w:val="24"/>
          <w:szCs w:val="24"/>
          <w:u w:val="single"/>
        </w:rPr>
        <w:t>3</w:t>
      </w:r>
      <w:r>
        <w:rPr>
          <w:sz w:val="24"/>
          <w:szCs w:val="24"/>
        </w:rPr>
        <w:t xml:space="preserve"> následující roky. Při plánování rozvahy </w:t>
      </w:r>
      <w:r w:rsidRPr="00281EA6">
        <w:rPr>
          <w:bCs/>
          <w:sz w:val="24"/>
          <w:szCs w:val="24"/>
          <w:u w:val="single"/>
        </w:rPr>
        <w:t>dodržte zlatá pravidla financování</w:t>
      </w:r>
      <w:r w:rsidRPr="00281EA6">
        <w:rPr>
          <w:sz w:val="24"/>
          <w:szCs w:val="24"/>
          <w:u w:val="single"/>
        </w:rPr>
        <w:t>.</w:t>
      </w:r>
    </w:p>
    <w:p w14:paraId="6EC65493" w14:textId="77777777" w:rsidR="006D7910" w:rsidRPr="009F7E0B" w:rsidRDefault="006D7910" w:rsidP="006D7910">
      <w:pPr>
        <w:spacing w:after="0"/>
        <w:rPr>
          <w:color w:val="00B050"/>
          <w:sz w:val="24"/>
          <w:szCs w:val="24"/>
        </w:rPr>
      </w:pPr>
    </w:p>
    <w:tbl>
      <w:tblPr>
        <w:tblStyle w:val="Mkatabulky"/>
        <w:tblW w:w="0" w:type="auto"/>
        <w:tblInd w:w="425" w:type="dxa"/>
        <w:tblLook w:val="04A0" w:firstRow="1" w:lastRow="0" w:firstColumn="1" w:lastColumn="0" w:noHBand="0" w:noVBand="1"/>
      </w:tblPr>
      <w:tblGrid>
        <w:gridCol w:w="4323"/>
        <w:gridCol w:w="4314"/>
      </w:tblGrid>
      <w:tr w:rsidR="002059E3" w:rsidRPr="002059E3" w14:paraId="64B98E9C" w14:textId="77777777" w:rsidTr="00E6640D">
        <w:tc>
          <w:tcPr>
            <w:tcW w:w="4606" w:type="dxa"/>
          </w:tcPr>
          <w:p w14:paraId="49A7773A" w14:textId="77777777" w:rsidR="006D7910" w:rsidRPr="00281EA6" w:rsidRDefault="006D7910" w:rsidP="00E6640D">
            <w:pPr>
              <w:jc w:val="both"/>
              <w:rPr>
                <w:b/>
                <w:sz w:val="24"/>
                <w:szCs w:val="24"/>
              </w:rPr>
            </w:pPr>
            <w:r w:rsidRPr="00281EA6">
              <w:rPr>
                <w:b/>
                <w:sz w:val="24"/>
                <w:szCs w:val="24"/>
              </w:rPr>
              <w:t>Termín pro odevzdání:</w:t>
            </w:r>
          </w:p>
        </w:tc>
        <w:tc>
          <w:tcPr>
            <w:tcW w:w="4606" w:type="dxa"/>
          </w:tcPr>
          <w:p w14:paraId="3895C529" w14:textId="20C14FD7" w:rsidR="006D7910" w:rsidRPr="00281EA6" w:rsidRDefault="00751422" w:rsidP="00E6640D">
            <w:pPr>
              <w:jc w:val="both"/>
              <w:rPr>
                <w:b/>
                <w:sz w:val="24"/>
                <w:szCs w:val="24"/>
              </w:rPr>
            </w:pPr>
            <w:r w:rsidRPr="00042044">
              <w:rPr>
                <w:b/>
                <w:sz w:val="24"/>
                <w:szCs w:val="24"/>
              </w:rPr>
              <w:t>2</w:t>
            </w:r>
            <w:r>
              <w:rPr>
                <w:b/>
                <w:sz w:val="24"/>
                <w:szCs w:val="24"/>
              </w:rPr>
              <w:t>9</w:t>
            </w:r>
            <w:r w:rsidRPr="00042044">
              <w:rPr>
                <w:b/>
                <w:sz w:val="24"/>
                <w:szCs w:val="24"/>
              </w:rPr>
              <w:t>. 11. 20</w:t>
            </w:r>
            <w:r>
              <w:rPr>
                <w:b/>
                <w:sz w:val="24"/>
                <w:szCs w:val="24"/>
              </w:rPr>
              <w:t>20</w:t>
            </w:r>
          </w:p>
        </w:tc>
      </w:tr>
      <w:tr w:rsidR="002059E3" w:rsidRPr="002059E3" w14:paraId="5C93373B" w14:textId="77777777" w:rsidTr="00E6640D">
        <w:tc>
          <w:tcPr>
            <w:tcW w:w="4606" w:type="dxa"/>
          </w:tcPr>
          <w:p w14:paraId="3DA0D2E9" w14:textId="77777777" w:rsidR="006D7910" w:rsidRPr="00281EA6" w:rsidRDefault="006D7910" w:rsidP="00E6640D">
            <w:pPr>
              <w:jc w:val="both"/>
              <w:rPr>
                <w:sz w:val="24"/>
                <w:szCs w:val="24"/>
              </w:rPr>
            </w:pPr>
            <w:r w:rsidRPr="00281EA6">
              <w:rPr>
                <w:sz w:val="24"/>
                <w:szCs w:val="24"/>
              </w:rPr>
              <w:t>Odevzdat vyučujícímu:</w:t>
            </w:r>
          </w:p>
        </w:tc>
        <w:tc>
          <w:tcPr>
            <w:tcW w:w="4606" w:type="dxa"/>
          </w:tcPr>
          <w:p w14:paraId="5DC7FF1F" w14:textId="77777777" w:rsidR="006D7910" w:rsidRPr="00281EA6" w:rsidRDefault="006D7910" w:rsidP="006D7910">
            <w:pPr>
              <w:jc w:val="both"/>
              <w:rPr>
                <w:sz w:val="24"/>
                <w:szCs w:val="24"/>
              </w:rPr>
            </w:pPr>
            <w:r w:rsidRPr="00281EA6">
              <w:rPr>
                <w:sz w:val="24"/>
                <w:szCs w:val="24"/>
              </w:rPr>
              <w:t>Ing. Petr Novák,</w:t>
            </w:r>
            <w:r w:rsidR="00C25F7B" w:rsidRPr="00281EA6">
              <w:rPr>
                <w:sz w:val="24"/>
                <w:szCs w:val="24"/>
              </w:rPr>
              <w:t xml:space="preserve"> </w:t>
            </w:r>
            <w:r w:rsidRPr="00281EA6">
              <w:rPr>
                <w:sz w:val="24"/>
                <w:szCs w:val="24"/>
              </w:rPr>
              <w:t>Ph.D.</w:t>
            </w:r>
          </w:p>
        </w:tc>
      </w:tr>
      <w:tr w:rsidR="002059E3" w:rsidRPr="002059E3" w14:paraId="0D2F8F4B" w14:textId="77777777" w:rsidTr="00E6640D">
        <w:tc>
          <w:tcPr>
            <w:tcW w:w="4606" w:type="dxa"/>
          </w:tcPr>
          <w:p w14:paraId="16BAACA6" w14:textId="77777777" w:rsidR="006D7910" w:rsidRPr="00281EA6" w:rsidRDefault="006D7910" w:rsidP="00E6640D">
            <w:pPr>
              <w:jc w:val="both"/>
              <w:rPr>
                <w:sz w:val="24"/>
                <w:szCs w:val="24"/>
              </w:rPr>
            </w:pPr>
            <w:r w:rsidRPr="00281EA6">
              <w:rPr>
                <w:sz w:val="24"/>
                <w:szCs w:val="24"/>
              </w:rPr>
              <w:t xml:space="preserve">Odevzdat ve </w:t>
            </w:r>
            <w:proofErr w:type="spellStart"/>
            <w:r w:rsidRPr="00281EA6">
              <w:rPr>
                <w:sz w:val="24"/>
                <w:szCs w:val="24"/>
              </w:rPr>
              <w:t>STAGu</w:t>
            </w:r>
            <w:proofErr w:type="spellEnd"/>
            <w:r w:rsidRPr="00281EA6">
              <w:rPr>
                <w:sz w:val="24"/>
                <w:szCs w:val="24"/>
              </w:rPr>
              <w:t xml:space="preserve"> do předmětu:</w:t>
            </w:r>
          </w:p>
        </w:tc>
        <w:tc>
          <w:tcPr>
            <w:tcW w:w="4606" w:type="dxa"/>
          </w:tcPr>
          <w:p w14:paraId="127E2A75" w14:textId="77777777" w:rsidR="006D7910" w:rsidRPr="00281EA6" w:rsidRDefault="006D7910" w:rsidP="00E6640D">
            <w:pPr>
              <w:jc w:val="both"/>
              <w:rPr>
                <w:b/>
                <w:sz w:val="24"/>
                <w:szCs w:val="24"/>
              </w:rPr>
            </w:pPr>
            <w:r w:rsidRPr="00281EA6">
              <w:rPr>
                <w:b/>
                <w:sz w:val="24"/>
                <w:szCs w:val="24"/>
              </w:rPr>
              <w:t>Podniková ekonomika 1</w:t>
            </w:r>
          </w:p>
        </w:tc>
      </w:tr>
    </w:tbl>
    <w:p w14:paraId="7498D9FA" w14:textId="77777777" w:rsidR="006D7910" w:rsidRDefault="006D7910" w:rsidP="006D7910">
      <w:pPr>
        <w:spacing w:after="0"/>
        <w:ind w:left="425" w:hanging="425"/>
        <w:jc w:val="both"/>
        <w:rPr>
          <w:i/>
          <w:sz w:val="24"/>
          <w:szCs w:val="24"/>
        </w:rPr>
      </w:pPr>
    </w:p>
    <w:p w14:paraId="2A9D9102" w14:textId="129D061D" w:rsidR="000B43DA" w:rsidRDefault="000B43DA" w:rsidP="000B43DA">
      <w:pPr>
        <w:spacing w:after="0"/>
        <w:ind w:left="425" w:hanging="425"/>
        <w:jc w:val="both"/>
        <w:rPr>
          <w:b/>
          <w:color w:val="FF0000"/>
          <w:sz w:val="24"/>
        </w:rPr>
      </w:pPr>
      <w:r>
        <w:rPr>
          <w:b/>
          <w:color w:val="FF0000"/>
          <w:sz w:val="24"/>
        </w:rPr>
        <w:t xml:space="preserve">Úkol č. 4 – Finanční účetnictví </w:t>
      </w:r>
    </w:p>
    <w:p w14:paraId="6BC1157E" w14:textId="77777777" w:rsidR="000B43DA" w:rsidRDefault="000B43DA" w:rsidP="000B43DA">
      <w:pPr>
        <w:spacing w:after="0"/>
        <w:jc w:val="both"/>
        <w:rPr>
          <w:sz w:val="24"/>
          <w:szCs w:val="24"/>
        </w:rPr>
      </w:pPr>
    </w:p>
    <w:p w14:paraId="69626E25" w14:textId="77777777" w:rsidR="000B43DA" w:rsidRPr="00205345" w:rsidRDefault="000B43DA" w:rsidP="00F404CD">
      <w:pPr>
        <w:ind w:firstLine="360"/>
        <w:rPr>
          <w:sz w:val="24"/>
        </w:rPr>
      </w:pPr>
      <w:r w:rsidRPr="00205345">
        <w:rPr>
          <w:sz w:val="24"/>
        </w:rPr>
        <w:t>Krok 1) Vytvořte ke svému podnikání zahajovací rozvahu</w:t>
      </w:r>
      <w:r>
        <w:rPr>
          <w:sz w:val="24"/>
        </w:rPr>
        <w:t>:</w:t>
      </w:r>
    </w:p>
    <w:p w14:paraId="00286686" w14:textId="77777777" w:rsidR="000B43DA" w:rsidRPr="00205345" w:rsidRDefault="000B43DA" w:rsidP="000B43DA">
      <w:pPr>
        <w:pStyle w:val="Odstavecseseznamem"/>
        <w:numPr>
          <w:ilvl w:val="0"/>
          <w:numId w:val="25"/>
        </w:numPr>
        <w:spacing w:after="160" w:line="259" w:lineRule="auto"/>
        <w:rPr>
          <w:sz w:val="24"/>
        </w:rPr>
      </w:pPr>
      <w:r w:rsidRPr="00205345">
        <w:rPr>
          <w:sz w:val="24"/>
        </w:rPr>
        <w:t>Dlouhodobá aktiva – která, za kolik, doba použitelnosti…</w:t>
      </w:r>
    </w:p>
    <w:p w14:paraId="28F1D76E" w14:textId="77777777" w:rsidR="000B43DA" w:rsidRPr="00205345" w:rsidRDefault="000B43DA" w:rsidP="000B43DA">
      <w:pPr>
        <w:pStyle w:val="Odstavecseseznamem"/>
        <w:numPr>
          <w:ilvl w:val="0"/>
          <w:numId w:val="25"/>
        </w:numPr>
        <w:spacing w:after="160" w:line="259" w:lineRule="auto"/>
        <w:rPr>
          <w:sz w:val="24"/>
        </w:rPr>
      </w:pPr>
      <w:r w:rsidRPr="00205345">
        <w:rPr>
          <w:sz w:val="24"/>
        </w:rPr>
        <w:t>Krátkodobá aktiva – která, za kolik, význam</w:t>
      </w:r>
      <w:r>
        <w:rPr>
          <w:sz w:val="24"/>
        </w:rPr>
        <w:t>…</w:t>
      </w:r>
    </w:p>
    <w:p w14:paraId="60E26C01" w14:textId="77777777" w:rsidR="000B43DA" w:rsidRPr="00205345" w:rsidRDefault="000B43DA" w:rsidP="000B43DA">
      <w:pPr>
        <w:pStyle w:val="Odstavecseseznamem"/>
        <w:numPr>
          <w:ilvl w:val="0"/>
          <w:numId w:val="25"/>
        </w:numPr>
        <w:spacing w:after="160" w:line="259" w:lineRule="auto"/>
        <w:rPr>
          <w:sz w:val="24"/>
        </w:rPr>
      </w:pPr>
      <w:r w:rsidRPr="00205345">
        <w:rPr>
          <w:sz w:val="24"/>
        </w:rPr>
        <w:t>Pasiva</w:t>
      </w:r>
      <w:r>
        <w:rPr>
          <w:sz w:val="24"/>
        </w:rPr>
        <w:t>,</w:t>
      </w:r>
      <w:r w:rsidRPr="00205345">
        <w:rPr>
          <w:sz w:val="24"/>
        </w:rPr>
        <w:t xml:space="preserve"> hrubou strukturou v členění na VK a Z </w:t>
      </w:r>
      <w:r w:rsidRPr="00D436D0">
        <w:t>(tedy kolik mají svého a kolik si musí půjčit).</w:t>
      </w:r>
    </w:p>
    <w:p w14:paraId="695650CE" w14:textId="77777777" w:rsidR="000B43DA" w:rsidRPr="00205345" w:rsidRDefault="000B43DA" w:rsidP="00F404CD">
      <w:pPr>
        <w:ind w:firstLine="360"/>
        <w:rPr>
          <w:sz w:val="24"/>
        </w:rPr>
      </w:pPr>
      <w:r w:rsidRPr="00205345">
        <w:rPr>
          <w:sz w:val="24"/>
        </w:rPr>
        <w:t>Cílem je zorientovat se v prostředí, zjistit, kolik potřebu</w:t>
      </w:r>
      <w:r>
        <w:rPr>
          <w:sz w:val="24"/>
        </w:rPr>
        <w:t>jete</w:t>
      </w:r>
      <w:r w:rsidRPr="00205345">
        <w:rPr>
          <w:sz w:val="24"/>
        </w:rPr>
        <w:t xml:space="preserve"> na start, kolik má</w:t>
      </w:r>
      <w:r>
        <w:rPr>
          <w:sz w:val="24"/>
        </w:rPr>
        <w:t>te</w:t>
      </w:r>
      <w:r w:rsidRPr="00205345">
        <w:rPr>
          <w:sz w:val="24"/>
        </w:rPr>
        <w:t xml:space="preserve"> a kolik potřebuj</w:t>
      </w:r>
      <w:r>
        <w:rPr>
          <w:sz w:val="24"/>
        </w:rPr>
        <w:t>ete</w:t>
      </w:r>
      <w:r w:rsidRPr="00205345">
        <w:rPr>
          <w:sz w:val="24"/>
        </w:rPr>
        <w:t xml:space="preserve"> získat jinde a zvážit zdroje financování. Své rozhodnutí odůvodněte.</w:t>
      </w:r>
    </w:p>
    <w:p w14:paraId="2F66E500" w14:textId="77777777" w:rsidR="000B43DA" w:rsidRPr="00205345" w:rsidRDefault="000B43DA" w:rsidP="00F404CD">
      <w:pPr>
        <w:ind w:firstLine="360"/>
        <w:rPr>
          <w:sz w:val="24"/>
        </w:rPr>
      </w:pPr>
      <w:r w:rsidRPr="00205345">
        <w:rPr>
          <w:sz w:val="24"/>
        </w:rPr>
        <w:t xml:space="preserve">Krok </w:t>
      </w:r>
      <w:r>
        <w:rPr>
          <w:sz w:val="24"/>
        </w:rPr>
        <w:t>2</w:t>
      </w:r>
      <w:r w:rsidRPr="00205345">
        <w:rPr>
          <w:sz w:val="24"/>
        </w:rPr>
        <w:t>) Vytvořte rozpočtový reporting za první rok/12 měsíců</w:t>
      </w:r>
    </w:p>
    <w:p w14:paraId="196BF5A3" w14:textId="77777777" w:rsidR="000B43DA" w:rsidRPr="00205345" w:rsidRDefault="000B43DA" w:rsidP="000B43DA">
      <w:pPr>
        <w:pStyle w:val="Odstavecseseznamem"/>
        <w:numPr>
          <w:ilvl w:val="0"/>
          <w:numId w:val="26"/>
        </w:numPr>
        <w:spacing w:after="160" w:line="259" w:lineRule="auto"/>
        <w:rPr>
          <w:sz w:val="24"/>
        </w:rPr>
      </w:pPr>
      <w:r w:rsidRPr="00205345">
        <w:rPr>
          <w:sz w:val="24"/>
        </w:rPr>
        <w:t>Rozpočtová výsledovka</w:t>
      </w:r>
    </w:p>
    <w:p w14:paraId="5DBB3060" w14:textId="77777777" w:rsidR="000B43DA" w:rsidRPr="00205345" w:rsidRDefault="000B43DA" w:rsidP="000B43DA">
      <w:pPr>
        <w:pStyle w:val="Odstavecseseznamem"/>
        <w:numPr>
          <w:ilvl w:val="0"/>
          <w:numId w:val="26"/>
        </w:numPr>
        <w:spacing w:after="160" w:line="259" w:lineRule="auto"/>
        <w:rPr>
          <w:sz w:val="24"/>
        </w:rPr>
      </w:pPr>
      <w:r w:rsidRPr="00205345">
        <w:rPr>
          <w:sz w:val="24"/>
        </w:rPr>
        <w:t>Rozpočet CF</w:t>
      </w:r>
    </w:p>
    <w:p w14:paraId="713BBB9F" w14:textId="77777777" w:rsidR="000B43DA" w:rsidRPr="00D436D0" w:rsidRDefault="000B43DA" w:rsidP="000B43DA">
      <w:pPr>
        <w:pStyle w:val="Odstavecseseznamem"/>
        <w:numPr>
          <w:ilvl w:val="0"/>
          <w:numId w:val="26"/>
        </w:numPr>
        <w:spacing w:after="160" w:line="259" w:lineRule="auto"/>
        <w:rPr>
          <w:sz w:val="24"/>
        </w:rPr>
      </w:pPr>
      <w:r w:rsidRPr="00205345">
        <w:rPr>
          <w:sz w:val="24"/>
        </w:rPr>
        <w:t>Rozpočtová rozvaha</w:t>
      </w:r>
    </w:p>
    <w:tbl>
      <w:tblPr>
        <w:tblStyle w:val="Mkatabulky"/>
        <w:tblW w:w="0" w:type="auto"/>
        <w:tblInd w:w="425" w:type="dxa"/>
        <w:tblLook w:val="04A0" w:firstRow="1" w:lastRow="0" w:firstColumn="1" w:lastColumn="0" w:noHBand="0" w:noVBand="1"/>
      </w:tblPr>
      <w:tblGrid>
        <w:gridCol w:w="4329"/>
        <w:gridCol w:w="4308"/>
      </w:tblGrid>
      <w:tr w:rsidR="000B43DA" w:rsidRPr="002059E3" w14:paraId="579DDF81" w14:textId="77777777" w:rsidTr="003A6E31">
        <w:tc>
          <w:tcPr>
            <w:tcW w:w="4606" w:type="dxa"/>
          </w:tcPr>
          <w:p w14:paraId="421EFBC6" w14:textId="77777777" w:rsidR="000B43DA" w:rsidRPr="00281EA6" w:rsidRDefault="000B43DA" w:rsidP="003A6E31">
            <w:pPr>
              <w:jc w:val="both"/>
              <w:rPr>
                <w:b/>
                <w:sz w:val="24"/>
                <w:szCs w:val="24"/>
              </w:rPr>
            </w:pPr>
            <w:r w:rsidRPr="00281EA6">
              <w:rPr>
                <w:b/>
                <w:sz w:val="24"/>
                <w:szCs w:val="24"/>
              </w:rPr>
              <w:t>Termín pro odevzdání:</w:t>
            </w:r>
          </w:p>
        </w:tc>
        <w:tc>
          <w:tcPr>
            <w:tcW w:w="4606" w:type="dxa"/>
          </w:tcPr>
          <w:p w14:paraId="39ADB24C" w14:textId="07A11296" w:rsidR="000B43DA" w:rsidRPr="00281EA6" w:rsidRDefault="00751422" w:rsidP="003A6E31">
            <w:pPr>
              <w:jc w:val="both"/>
              <w:rPr>
                <w:b/>
                <w:sz w:val="24"/>
                <w:szCs w:val="24"/>
              </w:rPr>
            </w:pPr>
            <w:r w:rsidRPr="00042044">
              <w:rPr>
                <w:b/>
                <w:sz w:val="24"/>
                <w:szCs w:val="24"/>
              </w:rPr>
              <w:t>2</w:t>
            </w:r>
            <w:r>
              <w:rPr>
                <w:b/>
                <w:sz w:val="24"/>
                <w:szCs w:val="24"/>
              </w:rPr>
              <w:t>9</w:t>
            </w:r>
            <w:r w:rsidRPr="00042044">
              <w:rPr>
                <w:b/>
                <w:sz w:val="24"/>
                <w:szCs w:val="24"/>
              </w:rPr>
              <w:t>. 11. 20</w:t>
            </w:r>
            <w:r>
              <w:rPr>
                <w:b/>
                <w:sz w:val="24"/>
                <w:szCs w:val="24"/>
              </w:rPr>
              <w:t>20</w:t>
            </w:r>
          </w:p>
        </w:tc>
      </w:tr>
      <w:tr w:rsidR="000B43DA" w:rsidRPr="002059E3" w14:paraId="3344635B" w14:textId="77777777" w:rsidTr="003A6E31">
        <w:tc>
          <w:tcPr>
            <w:tcW w:w="4606" w:type="dxa"/>
          </w:tcPr>
          <w:p w14:paraId="5E944628" w14:textId="77777777" w:rsidR="000B43DA" w:rsidRPr="00281EA6" w:rsidRDefault="000B43DA" w:rsidP="003A6E31">
            <w:pPr>
              <w:jc w:val="both"/>
              <w:rPr>
                <w:sz w:val="24"/>
                <w:szCs w:val="24"/>
              </w:rPr>
            </w:pPr>
            <w:r w:rsidRPr="00281EA6">
              <w:rPr>
                <w:sz w:val="24"/>
                <w:szCs w:val="24"/>
              </w:rPr>
              <w:t>Odevzdat vyučujícímu:</w:t>
            </w:r>
          </w:p>
        </w:tc>
        <w:tc>
          <w:tcPr>
            <w:tcW w:w="4606" w:type="dxa"/>
          </w:tcPr>
          <w:p w14:paraId="795454C1" w14:textId="350F8E03" w:rsidR="000B43DA" w:rsidRPr="00281EA6" w:rsidRDefault="000B43DA" w:rsidP="003A6E31">
            <w:pPr>
              <w:jc w:val="both"/>
              <w:rPr>
                <w:sz w:val="24"/>
                <w:szCs w:val="24"/>
              </w:rPr>
            </w:pPr>
            <w:r w:rsidRPr="00281EA6">
              <w:rPr>
                <w:sz w:val="24"/>
                <w:szCs w:val="24"/>
              </w:rPr>
              <w:t xml:space="preserve">Ing. </w:t>
            </w:r>
            <w:r>
              <w:rPr>
                <w:sz w:val="24"/>
                <w:szCs w:val="24"/>
              </w:rPr>
              <w:t xml:space="preserve">Michal </w:t>
            </w:r>
            <w:r w:rsidR="00D03B2C">
              <w:rPr>
                <w:sz w:val="24"/>
                <w:szCs w:val="24"/>
              </w:rPr>
              <w:t>Krajňák</w:t>
            </w:r>
            <w:r w:rsidRPr="00281EA6">
              <w:rPr>
                <w:sz w:val="24"/>
                <w:szCs w:val="24"/>
              </w:rPr>
              <w:t>, Ph.D.</w:t>
            </w:r>
          </w:p>
        </w:tc>
      </w:tr>
      <w:tr w:rsidR="000B43DA" w:rsidRPr="002059E3" w14:paraId="4F0055E2" w14:textId="77777777" w:rsidTr="003A6E31">
        <w:tc>
          <w:tcPr>
            <w:tcW w:w="4606" w:type="dxa"/>
          </w:tcPr>
          <w:p w14:paraId="61A45B9E" w14:textId="77777777" w:rsidR="000B43DA" w:rsidRPr="00281EA6" w:rsidRDefault="000B43DA" w:rsidP="003A6E31">
            <w:pPr>
              <w:jc w:val="both"/>
              <w:rPr>
                <w:sz w:val="24"/>
                <w:szCs w:val="24"/>
              </w:rPr>
            </w:pPr>
            <w:r w:rsidRPr="00281EA6">
              <w:rPr>
                <w:sz w:val="24"/>
                <w:szCs w:val="24"/>
              </w:rPr>
              <w:t xml:space="preserve">Odevzdat ve </w:t>
            </w:r>
            <w:proofErr w:type="spellStart"/>
            <w:r w:rsidRPr="00281EA6">
              <w:rPr>
                <w:sz w:val="24"/>
                <w:szCs w:val="24"/>
              </w:rPr>
              <w:t>STAGu</w:t>
            </w:r>
            <w:proofErr w:type="spellEnd"/>
            <w:r w:rsidRPr="00281EA6">
              <w:rPr>
                <w:sz w:val="24"/>
                <w:szCs w:val="24"/>
              </w:rPr>
              <w:t xml:space="preserve"> do předmětu:</w:t>
            </w:r>
          </w:p>
        </w:tc>
        <w:tc>
          <w:tcPr>
            <w:tcW w:w="4606" w:type="dxa"/>
          </w:tcPr>
          <w:p w14:paraId="795BBA20" w14:textId="4C7198A6" w:rsidR="000B43DA" w:rsidRPr="00281EA6" w:rsidRDefault="000B43DA" w:rsidP="003A6E31">
            <w:pPr>
              <w:jc w:val="both"/>
              <w:rPr>
                <w:b/>
                <w:sz w:val="24"/>
                <w:szCs w:val="24"/>
              </w:rPr>
            </w:pPr>
            <w:r>
              <w:rPr>
                <w:b/>
                <w:sz w:val="24"/>
                <w:szCs w:val="24"/>
              </w:rPr>
              <w:t>Finanční účetnictví 1</w:t>
            </w:r>
          </w:p>
        </w:tc>
      </w:tr>
    </w:tbl>
    <w:p w14:paraId="2E25C13B" w14:textId="77777777" w:rsidR="00845F41" w:rsidRDefault="00845F41" w:rsidP="00557F46">
      <w:pPr>
        <w:pStyle w:val="Standard"/>
        <w:rPr>
          <w:rFonts w:asciiTheme="minorHAnsi" w:hAnsiTheme="minorHAnsi"/>
          <w:lang w:val="cs-CZ"/>
        </w:rPr>
      </w:pPr>
    </w:p>
    <w:p w14:paraId="5CA8286B" w14:textId="0BE8FFDE" w:rsidR="009D3359" w:rsidRPr="00BD19E7" w:rsidRDefault="009D3359" w:rsidP="009D3359">
      <w:pPr>
        <w:spacing w:line="276" w:lineRule="auto"/>
        <w:rPr>
          <w:b/>
          <w:sz w:val="28"/>
          <w:u w:val="single"/>
        </w:rPr>
      </w:pPr>
      <w:r w:rsidRPr="00BD19E7">
        <w:rPr>
          <w:b/>
          <w:sz w:val="28"/>
          <w:u w:val="single"/>
        </w:rPr>
        <w:lastRenderedPageBreak/>
        <w:t>ZDE VEPIŠTE SV</w:t>
      </w:r>
      <w:r>
        <w:rPr>
          <w:b/>
          <w:sz w:val="28"/>
          <w:u w:val="single"/>
        </w:rPr>
        <w:t>É</w:t>
      </w:r>
      <w:r w:rsidRPr="00BD19E7">
        <w:rPr>
          <w:b/>
          <w:sz w:val="28"/>
          <w:u w:val="single"/>
        </w:rPr>
        <w:t xml:space="preserve"> ŘEŠENÍ</w:t>
      </w:r>
      <w:r>
        <w:rPr>
          <w:b/>
          <w:sz w:val="28"/>
          <w:u w:val="single"/>
        </w:rPr>
        <w:t xml:space="preserve"> ÚKOL</w:t>
      </w:r>
      <w:r w:rsidR="00B97674">
        <w:rPr>
          <w:b/>
          <w:sz w:val="28"/>
          <w:u w:val="single"/>
        </w:rPr>
        <w:t>Ů</w:t>
      </w:r>
      <w:r>
        <w:rPr>
          <w:b/>
          <w:sz w:val="28"/>
          <w:u w:val="single"/>
        </w:rPr>
        <w:t xml:space="preserve"> Č. 1</w:t>
      </w:r>
      <w:r w:rsidR="00B97674">
        <w:rPr>
          <w:b/>
          <w:sz w:val="28"/>
          <w:u w:val="single"/>
        </w:rPr>
        <w:t>, Č. 2, Č.</w:t>
      </w:r>
      <w:r w:rsidR="000B43DA">
        <w:rPr>
          <w:b/>
          <w:sz w:val="28"/>
          <w:u w:val="single"/>
        </w:rPr>
        <w:t>3 A Č.4:</w:t>
      </w:r>
    </w:p>
    <w:p w14:paraId="6AA2B496" w14:textId="3A236936" w:rsidR="009D3359" w:rsidRDefault="009D3359" w:rsidP="00557F46">
      <w:pPr>
        <w:pStyle w:val="Standard"/>
        <w:rPr>
          <w:rFonts w:asciiTheme="minorHAnsi" w:hAnsiTheme="minorHAnsi"/>
          <w:lang w:val="cs-CZ"/>
        </w:rPr>
      </w:pPr>
    </w:p>
    <w:p w14:paraId="5E483D2C" w14:textId="77777777" w:rsidR="009D3359" w:rsidRPr="009D3359" w:rsidRDefault="009D3359" w:rsidP="009D3359">
      <w:pPr>
        <w:rPr>
          <w:lang w:eastAsia="ja-JP" w:bidi="fa-IR"/>
        </w:rPr>
      </w:pPr>
    </w:p>
    <w:p w14:paraId="36809742" w14:textId="77777777" w:rsidR="009D3359" w:rsidRPr="009D3359" w:rsidRDefault="009D3359" w:rsidP="009D3359">
      <w:pPr>
        <w:rPr>
          <w:lang w:eastAsia="ja-JP" w:bidi="fa-IR"/>
        </w:rPr>
      </w:pPr>
    </w:p>
    <w:p w14:paraId="372D6D3E" w14:textId="77777777" w:rsidR="009D3359" w:rsidRPr="009D3359" w:rsidRDefault="009D3359" w:rsidP="009D3359">
      <w:pPr>
        <w:rPr>
          <w:lang w:eastAsia="ja-JP" w:bidi="fa-IR"/>
        </w:rPr>
      </w:pPr>
    </w:p>
    <w:p w14:paraId="6B03260F" w14:textId="77777777" w:rsidR="009D3359" w:rsidRPr="009D3359" w:rsidRDefault="009D3359" w:rsidP="009D3359">
      <w:pPr>
        <w:rPr>
          <w:lang w:eastAsia="ja-JP" w:bidi="fa-IR"/>
        </w:rPr>
      </w:pPr>
    </w:p>
    <w:p w14:paraId="61BF3D62" w14:textId="77777777" w:rsidR="009D3359" w:rsidRPr="009D3359" w:rsidRDefault="009D3359" w:rsidP="009D3359">
      <w:pPr>
        <w:rPr>
          <w:lang w:eastAsia="ja-JP" w:bidi="fa-IR"/>
        </w:rPr>
      </w:pPr>
    </w:p>
    <w:p w14:paraId="00A3BCB0" w14:textId="77777777" w:rsidR="009D3359" w:rsidRPr="009D3359" w:rsidRDefault="009D3359" w:rsidP="009D3359">
      <w:pPr>
        <w:rPr>
          <w:lang w:eastAsia="ja-JP" w:bidi="fa-IR"/>
        </w:rPr>
      </w:pPr>
    </w:p>
    <w:p w14:paraId="6A05937D" w14:textId="77777777" w:rsidR="009D3359" w:rsidRPr="009D3359" w:rsidRDefault="009D3359" w:rsidP="009D3359">
      <w:pPr>
        <w:rPr>
          <w:lang w:eastAsia="ja-JP" w:bidi="fa-IR"/>
        </w:rPr>
      </w:pPr>
    </w:p>
    <w:p w14:paraId="32CF3432" w14:textId="77777777" w:rsidR="009D3359" w:rsidRPr="009D3359" w:rsidRDefault="009D3359" w:rsidP="009D3359">
      <w:pPr>
        <w:rPr>
          <w:lang w:eastAsia="ja-JP" w:bidi="fa-IR"/>
        </w:rPr>
      </w:pPr>
    </w:p>
    <w:p w14:paraId="1D6FE840" w14:textId="77777777" w:rsidR="009D3359" w:rsidRPr="009D3359" w:rsidRDefault="009D3359" w:rsidP="009D3359">
      <w:pPr>
        <w:rPr>
          <w:lang w:eastAsia="ja-JP" w:bidi="fa-IR"/>
        </w:rPr>
      </w:pPr>
    </w:p>
    <w:p w14:paraId="14C476D9" w14:textId="77777777" w:rsidR="009D3359" w:rsidRPr="009D3359" w:rsidRDefault="009D3359" w:rsidP="009D3359">
      <w:pPr>
        <w:rPr>
          <w:lang w:eastAsia="ja-JP" w:bidi="fa-IR"/>
        </w:rPr>
      </w:pPr>
    </w:p>
    <w:p w14:paraId="16231021" w14:textId="77777777" w:rsidR="009D3359" w:rsidRPr="009D3359" w:rsidRDefault="009D3359" w:rsidP="009D3359">
      <w:pPr>
        <w:rPr>
          <w:lang w:eastAsia="ja-JP" w:bidi="fa-IR"/>
        </w:rPr>
      </w:pPr>
    </w:p>
    <w:p w14:paraId="464E4605" w14:textId="77777777" w:rsidR="009D3359" w:rsidRPr="009D3359" w:rsidRDefault="009D3359" w:rsidP="009D3359">
      <w:pPr>
        <w:rPr>
          <w:lang w:eastAsia="ja-JP" w:bidi="fa-IR"/>
        </w:rPr>
      </w:pPr>
    </w:p>
    <w:p w14:paraId="7B881C5F" w14:textId="43E101A9" w:rsidR="009D3359" w:rsidRDefault="009D3359" w:rsidP="009D3359">
      <w:pPr>
        <w:rPr>
          <w:lang w:eastAsia="ja-JP" w:bidi="fa-IR"/>
        </w:rPr>
      </w:pPr>
    </w:p>
    <w:p w14:paraId="1F2C91AA" w14:textId="77777777" w:rsidR="009D3359" w:rsidRPr="009D3359" w:rsidRDefault="009D3359" w:rsidP="009D3359">
      <w:pPr>
        <w:rPr>
          <w:lang w:eastAsia="ja-JP" w:bidi="fa-IR"/>
        </w:rPr>
      </w:pPr>
    </w:p>
    <w:p w14:paraId="2A09940D" w14:textId="0BDCD957" w:rsidR="009D3359" w:rsidRDefault="009D3359" w:rsidP="009D3359">
      <w:pPr>
        <w:rPr>
          <w:lang w:eastAsia="ja-JP" w:bidi="fa-IR"/>
        </w:rPr>
      </w:pPr>
    </w:p>
    <w:p w14:paraId="61668541" w14:textId="77777777" w:rsidR="009D3359" w:rsidRDefault="009D3359" w:rsidP="009D3359">
      <w:pPr>
        <w:rPr>
          <w:lang w:eastAsia="ja-JP" w:bidi="fa-IR"/>
        </w:rPr>
      </w:pPr>
    </w:p>
    <w:p w14:paraId="3512EBAD" w14:textId="77777777" w:rsidR="009D3359" w:rsidRDefault="009D3359" w:rsidP="009D3359">
      <w:pPr>
        <w:rPr>
          <w:lang w:eastAsia="ja-JP" w:bidi="fa-IR"/>
        </w:rPr>
      </w:pPr>
    </w:p>
    <w:p w14:paraId="31E81641" w14:textId="77777777" w:rsidR="009D3359" w:rsidRDefault="009D3359" w:rsidP="009D3359">
      <w:pPr>
        <w:rPr>
          <w:lang w:eastAsia="ja-JP" w:bidi="fa-IR"/>
        </w:rPr>
      </w:pPr>
    </w:p>
    <w:p w14:paraId="2FAA7D40" w14:textId="77777777" w:rsidR="009D3359" w:rsidRDefault="009D3359" w:rsidP="009D3359">
      <w:pPr>
        <w:rPr>
          <w:lang w:eastAsia="ja-JP" w:bidi="fa-IR"/>
        </w:rPr>
      </w:pPr>
    </w:p>
    <w:p w14:paraId="3A93DE96" w14:textId="77777777" w:rsidR="009D3359" w:rsidRDefault="009D3359" w:rsidP="009D3359">
      <w:pPr>
        <w:rPr>
          <w:lang w:eastAsia="ja-JP" w:bidi="fa-IR"/>
        </w:rPr>
      </w:pPr>
    </w:p>
    <w:p w14:paraId="55CEEE44" w14:textId="77777777" w:rsidR="009D3359" w:rsidRDefault="009D3359" w:rsidP="009D3359">
      <w:pPr>
        <w:rPr>
          <w:lang w:eastAsia="ja-JP" w:bidi="fa-IR"/>
        </w:rPr>
      </w:pPr>
    </w:p>
    <w:p w14:paraId="7E97955E" w14:textId="77777777" w:rsidR="009D3359" w:rsidRDefault="009D3359" w:rsidP="009D3359">
      <w:pPr>
        <w:rPr>
          <w:lang w:eastAsia="ja-JP" w:bidi="fa-IR"/>
        </w:rPr>
      </w:pPr>
    </w:p>
    <w:p w14:paraId="4577AAC1" w14:textId="66B08633" w:rsidR="00872FAD" w:rsidRPr="009D3359" w:rsidRDefault="00872FAD" w:rsidP="00D1509D">
      <w:pPr>
        <w:spacing w:line="276" w:lineRule="auto"/>
        <w:rPr>
          <w:lang w:eastAsia="ja-JP" w:bidi="fa-IR"/>
        </w:rPr>
      </w:pPr>
    </w:p>
    <w:sectPr w:rsidR="00872FAD" w:rsidRPr="009D3359" w:rsidSect="007045CD">
      <w:headerReference w:type="default" r:id="rId25"/>
      <w:footerReference w:type="default" r:id="rId26"/>
      <w:headerReference w:type="first" r:id="rId27"/>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0ED6" w14:textId="77777777" w:rsidR="00E531EB" w:rsidRDefault="00E531EB" w:rsidP="00665312">
      <w:pPr>
        <w:spacing w:after="0"/>
      </w:pPr>
      <w:r>
        <w:separator/>
      </w:r>
    </w:p>
  </w:endnote>
  <w:endnote w:type="continuationSeparator" w:id="0">
    <w:p w14:paraId="7FACD199" w14:textId="77777777" w:rsidR="00E531EB" w:rsidRDefault="00E531EB" w:rsidP="00665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8110"/>
      <w:docPartObj>
        <w:docPartGallery w:val="Page Numbers (Bottom of Page)"/>
        <w:docPartUnique/>
      </w:docPartObj>
    </w:sdtPr>
    <w:sdtEndPr/>
    <w:sdtContent>
      <w:p w14:paraId="02672413" w14:textId="77777777" w:rsidR="0023757C" w:rsidRDefault="00840BDD">
        <w:pPr>
          <w:pStyle w:val="Zpat"/>
          <w:jc w:val="center"/>
        </w:pPr>
        <w:r>
          <w:fldChar w:fldCharType="begin"/>
        </w:r>
        <w:r>
          <w:instrText>PAGE   \* MERGEFORMAT</w:instrText>
        </w:r>
        <w:r>
          <w:fldChar w:fldCharType="separate"/>
        </w:r>
        <w:r w:rsidR="00EC23DF">
          <w:rPr>
            <w:noProof/>
          </w:rPr>
          <w:t>4</w:t>
        </w:r>
        <w:r>
          <w:fldChar w:fldCharType="end"/>
        </w:r>
      </w:p>
    </w:sdtContent>
  </w:sdt>
  <w:p w14:paraId="49DF9297" w14:textId="77777777" w:rsidR="0023757C" w:rsidRDefault="000E03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C5C5" w14:textId="77777777" w:rsidR="007F0D6A" w:rsidRDefault="007F0D6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40510"/>
      <w:docPartObj>
        <w:docPartGallery w:val="Page Numbers (Bottom of Page)"/>
        <w:docPartUnique/>
      </w:docPartObj>
    </w:sdtPr>
    <w:sdtEndPr/>
    <w:sdtContent>
      <w:p w14:paraId="2F41C2BD" w14:textId="77777777" w:rsidR="007F0D6A" w:rsidRDefault="007F0D6A">
        <w:pPr>
          <w:pStyle w:val="Zpat"/>
          <w:jc w:val="center"/>
        </w:pPr>
        <w:r>
          <w:fldChar w:fldCharType="begin"/>
        </w:r>
        <w:r>
          <w:instrText>PAGE   \* MERGEFORMAT</w:instrText>
        </w:r>
        <w:r>
          <w:fldChar w:fldCharType="separate"/>
        </w:r>
        <w:r>
          <w:rPr>
            <w:noProof/>
          </w:rPr>
          <w:t>4</w:t>
        </w:r>
        <w:r>
          <w:fldChar w:fldCharType="end"/>
        </w:r>
      </w:p>
    </w:sdtContent>
  </w:sdt>
  <w:p w14:paraId="08D8877C" w14:textId="77777777" w:rsidR="007F0D6A" w:rsidRDefault="007F0D6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DB02" w14:textId="2EC695E5" w:rsidR="007F0D6A" w:rsidRDefault="007F0D6A" w:rsidP="007F0D6A">
    <w:pPr>
      <w:pStyle w:val="Zpat"/>
      <w:tabs>
        <w:tab w:val="left" w:pos="5940"/>
      </w:tabs>
    </w:pPr>
    <w:r>
      <w:tab/>
    </w:r>
    <w:sdt>
      <w:sdtPr>
        <w:id w:val="-1204856780"/>
        <w:docPartObj>
          <w:docPartGallery w:val="Page Numbers (Bottom of Page)"/>
          <w:docPartUnique/>
        </w:docPartObj>
      </w:sdtPr>
      <w:sdtEndPr/>
      <w:sdtContent>
        <w:r>
          <w:fldChar w:fldCharType="begin"/>
        </w:r>
        <w:r>
          <w:instrText>PAGE   \* MERGEFORMAT</w:instrText>
        </w:r>
        <w:r>
          <w:fldChar w:fldCharType="separate"/>
        </w:r>
        <w:r>
          <w:rPr>
            <w:noProof/>
          </w:rPr>
          <w:t>4</w:t>
        </w:r>
        <w:r>
          <w:fldChar w:fldCharType="end"/>
        </w:r>
      </w:sdtContent>
    </w:sdt>
    <w:r>
      <w:tab/>
    </w:r>
  </w:p>
  <w:p w14:paraId="525E871C" w14:textId="77777777" w:rsidR="007F0D6A" w:rsidRDefault="007F0D6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E273" w14:textId="77777777" w:rsidR="007F0D6A" w:rsidRDefault="007F0D6A" w:rsidP="007F0D6A">
    <w:pPr>
      <w:pStyle w:val="Zpat"/>
      <w:tabs>
        <w:tab w:val="left" w:pos="5940"/>
      </w:tabs>
    </w:pPr>
    <w:r>
      <w:tab/>
    </w:r>
    <w:sdt>
      <w:sdtPr>
        <w:id w:val="468166525"/>
        <w:docPartObj>
          <w:docPartGallery w:val="Page Numbers (Bottom of Page)"/>
          <w:docPartUnique/>
        </w:docPartObj>
      </w:sdtPr>
      <w:sdtEndPr/>
      <w:sdtContent>
        <w:r>
          <w:fldChar w:fldCharType="begin"/>
        </w:r>
        <w:r>
          <w:instrText>PAGE   \* MERGEFORMAT</w:instrText>
        </w:r>
        <w:r>
          <w:fldChar w:fldCharType="separate"/>
        </w:r>
        <w:r>
          <w:rPr>
            <w:noProof/>
          </w:rPr>
          <w:t>4</w:t>
        </w:r>
        <w:r>
          <w:fldChar w:fldCharType="end"/>
        </w:r>
      </w:sdtContent>
    </w:sdt>
    <w:r>
      <w:tab/>
    </w:r>
  </w:p>
  <w:p w14:paraId="2D9C33D0" w14:textId="77777777" w:rsidR="007F0D6A" w:rsidRDefault="007F0D6A">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A373" w14:textId="77777777" w:rsidR="00027651" w:rsidRDefault="00027651" w:rsidP="007F0D6A">
    <w:pPr>
      <w:pStyle w:val="Zpat"/>
      <w:tabs>
        <w:tab w:val="left" w:pos="5940"/>
      </w:tabs>
    </w:pPr>
    <w:r>
      <w:tab/>
    </w:r>
    <w:sdt>
      <w:sdtPr>
        <w:id w:val="-789506760"/>
        <w:docPartObj>
          <w:docPartGallery w:val="Page Numbers (Bottom of Page)"/>
          <w:docPartUnique/>
        </w:docPartObj>
      </w:sdtPr>
      <w:sdtEndPr/>
      <w:sdtContent>
        <w:r>
          <w:fldChar w:fldCharType="begin"/>
        </w:r>
        <w:r>
          <w:instrText>PAGE   \* MERGEFORMAT</w:instrText>
        </w:r>
        <w:r>
          <w:fldChar w:fldCharType="separate"/>
        </w:r>
        <w:r>
          <w:rPr>
            <w:noProof/>
          </w:rPr>
          <w:t>4</w:t>
        </w:r>
        <w:r>
          <w:fldChar w:fldCharType="end"/>
        </w:r>
      </w:sdtContent>
    </w:sdt>
    <w:r>
      <w:tab/>
    </w:r>
  </w:p>
  <w:p w14:paraId="701C2B92" w14:textId="77777777" w:rsidR="00027651" w:rsidRDefault="00027651">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54648"/>
      <w:docPartObj>
        <w:docPartGallery w:val="Page Numbers (Bottom of Page)"/>
        <w:docPartUnique/>
      </w:docPartObj>
    </w:sdtPr>
    <w:sdtEndPr/>
    <w:sdtContent>
      <w:p w14:paraId="40720DDA" w14:textId="77777777" w:rsidR="00167B4E" w:rsidRDefault="00167B4E">
        <w:pPr>
          <w:pStyle w:val="Zpat"/>
          <w:jc w:val="center"/>
        </w:pPr>
        <w:r>
          <w:fldChar w:fldCharType="begin"/>
        </w:r>
        <w:r>
          <w:instrText>PAGE   \* MERGEFORMAT</w:instrText>
        </w:r>
        <w:r>
          <w:fldChar w:fldCharType="separate"/>
        </w:r>
        <w:r w:rsidR="009F7E0B">
          <w:rPr>
            <w:noProof/>
          </w:rPr>
          <w:t>21</w:t>
        </w:r>
        <w:r>
          <w:fldChar w:fldCharType="end"/>
        </w:r>
      </w:p>
    </w:sdtContent>
  </w:sdt>
  <w:p w14:paraId="728A30FE" w14:textId="77777777" w:rsidR="00167B4E" w:rsidRDefault="00167B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E920" w14:textId="77777777" w:rsidR="00E531EB" w:rsidRDefault="00E531EB" w:rsidP="00665312">
      <w:pPr>
        <w:spacing w:after="0"/>
      </w:pPr>
      <w:r>
        <w:separator/>
      </w:r>
    </w:p>
  </w:footnote>
  <w:footnote w:type="continuationSeparator" w:id="0">
    <w:p w14:paraId="41215A4A" w14:textId="77777777" w:rsidR="00E531EB" w:rsidRDefault="00E531EB" w:rsidP="006653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7D8" w14:textId="77777777" w:rsidR="00093632" w:rsidRDefault="008F2AB0" w:rsidP="00F52698">
    <w:pPr>
      <w:pStyle w:val="Zhlav"/>
      <w:jc w:val="right"/>
    </w:pPr>
    <w:r>
      <w:t xml:space="preserve">Zadání - </w:t>
    </w:r>
    <w:r w:rsidR="00F52698">
      <w:t xml:space="preserve">1. </w:t>
    </w:r>
    <w:r w:rsidR="00093632">
      <w:rPr>
        <w:noProof/>
        <w:lang w:eastAsia="cs-CZ"/>
      </w:rPr>
      <w:drawing>
        <wp:anchor distT="0" distB="0" distL="114300" distR="114300" simplePos="0" relativeHeight="251655168" behindDoc="1" locked="0" layoutInCell="1" allowOverlap="1" wp14:anchorId="0639E14D" wp14:editId="758508D5">
          <wp:simplePos x="0" y="0"/>
          <wp:positionH relativeFrom="page">
            <wp:posOffset>899795</wp:posOffset>
          </wp:positionH>
          <wp:positionV relativeFrom="page">
            <wp:posOffset>448945</wp:posOffset>
          </wp:positionV>
          <wp:extent cx="6480000" cy="9780211"/>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u</w:t>
    </w:r>
    <w:r w:rsidR="0062663C">
      <w:t>zlový bod</w:t>
    </w:r>
  </w:p>
  <w:p w14:paraId="5E8B8BA1" w14:textId="77777777" w:rsidR="00F52698" w:rsidRDefault="00F52698" w:rsidP="00F52698">
    <w:pPr>
      <w:pStyle w:val="Zhlav"/>
      <w:jc w:val="right"/>
    </w:pPr>
    <w:r>
      <w:t>NAVRÁTILOVÁ, BERNARDOVÁ, VÍTOVÁ, CHYTILOVÁ</w:t>
    </w:r>
  </w:p>
  <w:p w14:paraId="2A78883D" w14:textId="77777777" w:rsidR="00F52698" w:rsidRDefault="00F52698" w:rsidP="00F52698">
    <w:pPr>
      <w:pStyle w:val="Zhlav"/>
      <w:jc w:val="right"/>
    </w:pPr>
    <w:r>
      <w:t>Termín: 18.</w:t>
    </w:r>
    <w:r w:rsidR="00057950">
      <w:t xml:space="preserve"> </w:t>
    </w:r>
    <w:r>
      <w:t>10.</w:t>
    </w:r>
    <w:r w:rsidR="00057950">
      <w:t xml:space="preserve"> </w:t>
    </w:r>
    <w:r>
      <w:t>2015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AEF6" w14:textId="235B559D" w:rsidR="005A2C41" w:rsidRDefault="005A2C41" w:rsidP="0062663C">
    <w:pPr>
      <w:pStyle w:val="Zhlav"/>
      <w:jc w:val="right"/>
    </w:pPr>
    <w:r>
      <w:rPr>
        <w:noProof/>
        <w:lang w:eastAsia="cs-CZ"/>
      </w:rPr>
      <w:drawing>
        <wp:anchor distT="0" distB="0" distL="114300" distR="114300" simplePos="0" relativeHeight="251685888" behindDoc="1" locked="0" layoutInCell="1" allowOverlap="1" wp14:anchorId="2EF809C1" wp14:editId="7C9B0AA6">
          <wp:simplePos x="0" y="0"/>
          <wp:positionH relativeFrom="page">
            <wp:posOffset>899795</wp:posOffset>
          </wp:positionH>
          <wp:positionV relativeFrom="page">
            <wp:posOffset>448945</wp:posOffset>
          </wp:positionV>
          <wp:extent cx="6480000" cy="9780211"/>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 UZLOVÝ BOD</w:t>
    </w:r>
  </w:p>
  <w:p w14:paraId="701B2BB3" w14:textId="257733E9" w:rsidR="001F6A27" w:rsidRDefault="005A2C41" w:rsidP="007F0D6A">
    <w:pPr>
      <w:pStyle w:val="Zhlav"/>
      <w:jc w:val="right"/>
    </w:pPr>
    <w:r>
      <w:t>Ing. Omar Ameir, Ph.D.</w:t>
    </w:r>
    <w:r w:rsidR="007F0D6A">
      <w:t xml:space="preserve">; </w:t>
    </w:r>
    <w:r w:rsidR="001F6A27">
      <w:t xml:space="preserve">Ing. </w:t>
    </w:r>
    <w:r w:rsidR="00B0303F">
      <w:t>Jakub Chlopecký</w:t>
    </w:r>
    <w:r w:rsidR="001F6A27">
      <w:t xml:space="preserve">, Ph.D.; </w:t>
    </w:r>
  </w:p>
  <w:p w14:paraId="797C7FA5" w14:textId="4F83031C" w:rsidR="005A2C41" w:rsidRDefault="005A2C41" w:rsidP="007F0D6A">
    <w:pPr>
      <w:pStyle w:val="Zhlav"/>
      <w:jc w:val="right"/>
    </w:pPr>
    <w:r>
      <w:t xml:space="preserve">Mgr. Markéta </w:t>
    </w:r>
    <w:proofErr w:type="spellStart"/>
    <w:r>
      <w:t>Vitoslavská</w:t>
    </w:r>
    <w:proofErr w:type="spellEnd"/>
  </w:p>
  <w:p w14:paraId="6664C78F" w14:textId="119F8490" w:rsidR="005A2C41" w:rsidRDefault="007F0D6A" w:rsidP="007F0D6A">
    <w:pPr>
      <w:pStyle w:val="Zhlav"/>
      <w:jc w:val="center"/>
    </w:pPr>
    <w:r>
      <w:t xml:space="preserve">                                         </w:t>
    </w:r>
    <w:r>
      <w:tab/>
      <w:t xml:space="preserve">                                             </w:t>
    </w:r>
    <w:r w:rsidR="00B0303F">
      <w:t xml:space="preserve">doc. </w:t>
    </w:r>
    <w:r w:rsidR="005A2C41">
      <w:t>Ing. Petr Novák, Ph.D.</w:t>
    </w:r>
    <w:r>
      <w:t xml:space="preserve">; </w:t>
    </w:r>
    <w:r w:rsidR="00B0303F">
      <w:t>Ing. Michal Krajňák, Ph.D.</w:t>
    </w:r>
  </w:p>
  <w:p w14:paraId="2227DCC0" w14:textId="01D6B32A" w:rsidR="007F0D6A" w:rsidRDefault="007F0D6A" w:rsidP="007F0D6A">
    <w:pPr>
      <w:pStyle w:val="Zhlav"/>
      <w:jc w:val="right"/>
    </w:pPr>
    <w:r>
      <w:t>TERMÍN ODEVZDÁNÍ 2</w:t>
    </w:r>
    <w:r w:rsidR="001F6A27">
      <w:t>9</w:t>
    </w:r>
    <w:r>
      <w:t>. 11. 20</w:t>
    </w:r>
    <w:r w:rsidR="001F6A27">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1128" w14:textId="77777777" w:rsidR="0062663C" w:rsidRDefault="0062663C" w:rsidP="0062663C">
    <w:pPr>
      <w:pStyle w:val="Zhlav"/>
      <w:jc w:val="right"/>
    </w:pPr>
    <w:r>
      <w:rPr>
        <w:noProof/>
        <w:lang w:eastAsia="cs-CZ"/>
      </w:rPr>
      <w:drawing>
        <wp:anchor distT="0" distB="0" distL="114300" distR="114300" simplePos="0" relativeHeight="251657216" behindDoc="1" locked="0" layoutInCell="1" allowOverlap="1" wp14:anchorId="0BB0C69F" wp14:editId="17C08354">
          <wp:simplePos x="0" y="0"/>
          <wp:positionH relativeFrom="page">
            <wp:posOffset>899795</wp:posOffset>
          </wp:positionH>
          <wp:positionV relativeFrom="page">
            <wp:posOffset>448945</wp:posOffset>
          </wp:positionV>
          <wp:extent cx="6480000" cy="9780211"/>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59F0" w14:textId="77777777" w:rsidR="007F0D6A" w:rsidRDefault="007F0D6A" w:rsidP="0062663C">
    <w:pPr>
      <w:pStyle w:val="Zhlav"/>
      <w:jc w:val="right"/>
    </w:pPr>
    <w:r>
      <w:rPr>
        <w:noProof/>
        <w:lang w:eastAsia="cs-CZ"/>
      </w:rPr>
      <w:drawing>
        <wp:anchor distT="0" distB="0" distL="114300" distR="114300" simplePos="0" relativeHeight="251689984" behindDoc="1" locked="0" layoutInCell="1" allowOverlap="1" wp14:anchorId="4A031684" wp14:editId="7383A6FC">
          <wp:simplePos x="0" y="0"/>
          <wp:positionH relativeFrom="page">
            <wp:posOffset>899795</wp:posOffset>
          </wp:positionH>
          <wp:positionV relativeFrom="page">
            <wp:posOffset>448945</wp:posOffset>
          </wp:positionV>
          <wp:extent cx="6480000" cy="9780211"/>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AB95" w14:textId="77777777" w:rsidR="00295481" w:rsidRDefault="00295481" w:rsidP="00F52698">
    <w:pPr>
      <w:pStyle w:val="Zhlav"/>
      <w:jc w:val="right"/>
    </w:pPr>
    <w:r>
      <w:rPr>
        <w:noProof/>
        <w:lang w:eastAsia="cs-CZ"/>
      </w:rPr>
      <w:drawing>
        <wp:anchor distT="0" distB="0" distL="114300" distR="114300" simplePos="0" relativeHeight="251660288" behindDoc="1" locked="0" layoutInCell="1" allowOverlap="1" wp14:anchorId="11D913EA" wp14:editId="091A9D8D">
          <wp:simplePos x="0" y="0"/>
          <wp:positionH relativeFrom="page">
            <wp:posOffset>899795</wp:posOffset>
          </wp:positionH>
          <wp:positionV relativeFrom="page">
            <wp:posOffset>448945</wp:posOffset>
          </wp:positionV>
          <wp:extent cx="6480000" cy="9780211"/>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3422" w:rsidRPr="007F3422">
      <w:t xml:space="preserve"> </w:t>
    </w:r>
    <w:r w:rsidR="007F3422">
      <w:t>PŘÍPADOVÁ STUDIE – Kritéria k hodnocení případové studie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BE0C" w14:textId="566B0209" w:rsidR="00295481" w:rsidRDefault="00295481" w:rsidP="0062663C">
    <w:pPr>
      <w:pStyle w:val="Zhlav"/>
      <w:jc w:val="right"/>
    </w:pPr>
    <w:r>
      <w:rPr>
        <w:noProof/>
        <w:lang w:eastAsia="cs-CZ"/>
      </w:rPr>
      <w:drawing>
        <wp:anchor distT="0" distB="0" distL="114300" distR="114300" simplePos="0" relativeHeight="251658240" behindDoc="1" locked="0" layoutInCell="1" allowOverlap="1" wp14:anchorId="08306CE4" wp14:editId="44CE283E">
          <wp:simplePos x="0" y="0"/>
          <wp:positionH relativeFrom="page">
            <wp:posOffset>899795</wp:posOffset>
          </wp:positionH>
          <wp:positionV relativeFrom="page">
            <wp:posOffset>448945</wp:posOffset>
          </wp:positionV>
          <wp:extent cx="6480000" cy="9780211"/>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45CD">
      <w:t>Příloha k 1. uzlovému bodu</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A72A" w14:textId="35401517" w:rsidR="00D1509D" w:rsidRDefault="005A2C41" w:rsidP="005A2C41">
    <w:pPr>
      <w:pStyle w:val="Zhlav"/>
      <w:tabs>
        <w:tab w:val="left" w:pos="1149"/>
      </w:tabs>
      <w:jc w:val="right"/>
    </w:pPr>
    <w:r>
      <w:rPr>
        <w:noProof/>
        <w:lang w:eastAsia="cs-CZ"/>
      </w:rPr>
      <w:drawing>
        <wp:anchor distT="0" distB="0" distL="114300" distR="114300" simplePos="0" relativeHeight="251683840" behindDoc="1" locked="0" layoutInCell="1" allowOverlap="1" wp14:anchorId="1489E486" wp14:editId="28F888B4">
          <wp:simplePos x="0" y="0"/>
          <wp:positionH relativeFrom="margin">
            <wp:align>center</wp:align>
          </wp:positionH>
          <wp:positionV relativeFrom="page">
            <wp:posOffset>448798</wp:posOffset>
          </wp:positionV>
          <wp:extent cx="6480000" cy="9780211"/>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t xml:space="preserve"> </w:t>
    </w:r>
    <w:r w:rsidR="00A509DE">
      <w:t>PŘÍPADOVÁ STUDIE – Obecné zadání případové studie AR 20</w:t>
    </w:r>
    <w:r w:rsidR="00751422">
      <w:t>20</w:t>
    </w:r>
    <w:r w:rsidR="00A509DE">
      <w:t>/202</w:t>
    </w:r>
    <w:r w:rsidR="00751422">
      <w:t>1</w:t>
    </w:r>
  </w:p>
  <w:p w14:paraId="6BCDA133" w14:textId="77777777" w:rsidR="00A509DE" w:rsidRDefault="00A509DE" w:rsidP="007F5E96">
    <w:pPr>
      <w:pStyle w:val="Zhlav"/>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3484" w14:textId="0E8DA900" w:rsidR="00845F41" w:rsidRDefault="007F0D6A" w:rsidP="00027651">
    <w:pPr>
      <w:pStyle w:val="Zhlav"/>
      <w:numPr>
        <w:ilvl w:val="0"/>
        <w:numId w:val="24"/>
      </w:numPr>
      <w:jc w:val="right"/>
    </w:pPr>
    <w:r>
      <w:rPr>
        <w:noProof/>
        <w:lang w:eastAsia="cs-CZ"/>
      </w:rPr>
      <w:drawing>
        <wp:anchor distT="0" distB="0" distL="114300" distR="114300" simplePos="0" relativeHeight="251692032" behindDoc="1" locked="0" layoutInCell="1" allowOverlap="1" wp14:anchorId="69B24B78" wp14:editId="78061F72">
          <wp:simplePos x="0" y="0"/>
          <wp:positionH relativeFrom="margin">
            <wp:align>center</wp:align>
          </wp:positionH>
          <wp:positionV relativeFrom="page">
            <wp:posOffset>448798</wp:posOffset>
          </wp:positionV>
          <wp:extent cx="6480000" cy="9780211"/>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45F41">
      <w:t>UZLOVÝ BOD</w:t>
    </w:r>
  </w:p>
  <w:p w14:paraId="51A1BDB8" w14:textId="3F0B5CC3" w:rsidR="00845F41" w:rsidRDefault="00845F41" w:rsidP="00845F41">
    <w:pPr>
      <w:pStyle w:val="Zhlav"/>
      <w:jc w:val="right"/>
    </w:pPr>
    <w:r>
      <w:t xml:space="preserve">Ing. Omar Ameir, Ph.D. </w:t>
    </w:r>
  </w:p>
  <w:p w14:paraId="44F81648" w14:textId="66C77EDC" w:rsidR="00845F41" w:rsidRDefault="00845F41" w:rsidP="00845F41">
    <w:pPr>
      <w:pStyle w:val="Zhlav"/>
      <w:jc w:val="right"/>
    </w:pPr>
    <w:r>
      <w:t xml:space="preserve">                                         </w:t>
    </w:r>
    <w:r>
      <w:tab/>
      <w:t xml:space="preserve">                                                  </w:t>
    </w:r>
    <w:r w:rsidR="00751422">
      <w:rPr>
        <w:sz w:val="24"/>
        <w:szCs w:val="24"/>
      </w:rPr>
      <w:t xml:space="preserve">Mgr. Vojtěch </w:t>
    </w:r>
    <w:proofErr w:type="spellStart"/>
    <w:r w:rsidR="00751422">
      <w:rPr>
        <w:sz w:val="24"/>
        <w:szCs w:val="24"/>
      </w:rPr>
      <w:t>Jirásko</w:t>
    </w:r>
    <w:proofErr w:type="spellEnd"/>
  </w:p>
  <w:p w14:paraId="7C7BAB35" w14:textId="7F4C2315" w:rsidR="00845F41" w:rsidRDefault="00845F41" w:rsidP="00845F41">
    <w:pPr>
      <w:pStyle w:val="Zhlav"/>
      <w:jc w:val="right"/>
    </w:pPr>
    <w:r>
      <w:t xml:space="preserve">TERMÍN ODEVZDÁNÍ </w:t>
    </w:r>
    <w:r w:rsidR="00027651">
      <w:t>1</w:t>
    </w:r>
    <w:r w:rsidR="00751422">
      <w:t>8</w:t>
    </w:r>
    <w:r>
      <w:t>. 1</w:t>
    </w:r>
    <w:r w:rsidR="00027651">
      <w:t>0</w:t>
    </w:r>
    <w:r>
      <w:t>. 20</w:t>
    </w:r>
    <w:r w:rsidR="00751422">
      <w:t>20</w:t>
    </w:r>
  </w:p>
  <w:p w14:paraId="52DFAB0F" w14:textId="445F0D29" w:rsidR="007F0D6A" w:rsidRDefault="007F0D6A" w:rsidP="00845F41">
    <w:pPr>
      <w:pStyle w:val="Zhlav"/>
      <w:tabs>
        <w:tab w:val="left" w:pos="8335"/>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B553" w14:textId="77777777" w:rsidR="00027651" w:rsidRDefault="00027651" w:rsidP="00027651">
    <w:pPr>
      <w:pStyle w:val="Zhlav"/>
      <w:numPr>
        <w:ilvl w:val="0"/>
        <w:numId w:val="24"/>
      </w:numPr>
      <w:jc w:val="right"/>
    </w:pPr>
    <w:r>
      <w:rPr>
        <w:noProof/>
        <w:lang w:eastAsia="cs-CZ"/>
      </w:rPr>
      <w:drawing>
        <wp:anchor distT="0" distB="0" distL="114300" distR="114300" simplePos="0" relativeHeight="251694080" behindDoc="1" locked="0" layoutInCell="1" allowOverlap="1" wp14:anchorId="59103FFF" wp14:editId="5F73FF50">
          <wp:simplePos x="0" y="0"/>
          <wp:positionH relativeFrom="margin">
            <wp:align>center</wp:align>
          </wp:positionH>
          <wp:positionV relativeFrom="page">
            <wp:posOffset>448798</wp:posOffset>
          </wp:positionV>
          <wp:extent cx="6480000" cy="9780211"/>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UZLOVÝ BOD</w:t>
    </w:r>
  </w:p>
  <w:p w14:paraId="1A4FEA60" w14:textId="5C125159" w:rsidR="00751422" w:rsidRDefault="00751422" w:rsidP="00751422">
    <w:pPr>
      <w:pStyle w:val="Zhlav"/>
      <w:jc w:val="center"/>
    </w:pPr>
    <w:r>
      <w:tab/>
      <w:t xml:space="preserve">                                                                                        </w:t>
    </w:r>
    <w:r w:rsidR="00027651">
      <w:t>Ing. Omar Ameir, Ph.D.</w:t>
    </w:r>
    <w:r>
      <w:t>; Ing. Jakub Chlopecký, Ph.D.,</w:t>
    </w:r>
  </w:p>
  <w:p w14:paraId="3E5217B9" w14:textId="220B1BE1" w:rsidR="00751422" w:rsidRDefault="00751422" w:rsidP="00751422">
    <w:pPr>
      <w:pStyle w:val="Zhlav"/>
      <w:jc w:val="center"/>
    </w:pPr>
    <w:r>
      <w:tab/>
    </w:r>
    <w:r>
      <w:tab/>
      <w:t xml:space="preserve">Mgr. Markéta </w:t>
    </w:r>
    <w:proofErr w:type="spellStart"/>
    <w:r>
      <w:t>Vitoslavská</w:t>
    </w:r>
    <w:proofErr w:type="spellEnd"/>
    <w:r>
      <w:t xml:space="preserve">; </w:t>
    </w:r>
    <w:r>
      <w:rPr>
        <w:sz w:val="24"/>
        <w:szCs w:val="24"/>
      </w:rPr>
      <w:t xml:space="preserve">Mgr. Vojtěch </w:t>
    </w:r>
    <w:proofErr w:type="spellStart"/>
    <w:r>
      <w:rPr>
        <w:sz w:val="24"/>
        <w:szCs w:val="24"/>
      </w:rPr>
      <w:t>Jirásko</w:t>
    </w:r>
    <w:proofErr w:type="spellEnd"/>
    <w:r>
      <w:t xml:space="preserve"> </w:t>
    </w:r>
  </w:p>
  <w:p w14:paraId="2C363337" w14:textId="22A37D5B" w:rsidR="00027651" w:rsidRDefault="00027651" w:rsidP="00845F41">
    <w:pPr>
      <w:pStyle w:val="Zhlav"/>
      <w:jc w:val="right"/>
    </w:pPr>
    <w:r>
      <w:t xml:space="preserve">TERMÍN ODEVZDÁNÍ </w:t>
    </w:r>
    <w:r w:rsidR="00751422">
      <w:t>8</w:t>
    </w:r>
    <w:r>
      <w:t>.11. 20</w:t>
    </w:r>
    <w:r w:rsidR="00751422">
      <w:t>20</w:t>
    </w:r>
  </w:p>
  <w:p w14:paraId="36579588" w14:textId="77777777" w:rsidR="00027651" w:rsidRDefault="00027651" w:rsidP="00845F41">
    <w:pPr>
      <w:pStyle w:val="Zhlav"/>
      <w:tabs>
        <w:tab w:val="left" w:pos="8335"/>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4FB8" w14:textId="77777777" w:rsidR="007F0D6A" w:rsidRDefault="007F0D6A" w:rsidP="007F0D6A">
    <w:pPr>
      <w:pStyle w:val="Zhlav"/>
      <w:jc w:val="right"/>
    </w:pPr>
    <w:r>
      <w:rPr>
        <w:noProof/>
        <w:lang w:eastAsia="cs-CZ"/>
      </w:rPr>
      <w:drawing>
        <wp:anchor distT="0" distB="0" distL="114300" distR="114300" simplePos="0" relativeHeight="251687936" behindDoc="1" locked="0" layoutInCell="1" allowOverlap="1" wp14:anchorId="37E1CFD7" wp14:editId="6CEF3E0C">
          <wp:simplePos x="0" y="0"/>
          <wp:positionH relativeFrom="page">
            <wp:posOffset>899795</wp:posOffset>
          </wp:positionH>
          <wp:positionV relativeFrom="page">
            <wp:posOffset>448945</wp:posOffset>
          </wp:positionV>
          <wp:extent cx="6480000" cy="9780211"/>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o-hp-a4-obecny-cz.wmf"/>
                  <pic:cNvPicPr/>
                </pic:nvPicPr>
                <pic:blipFill>
                  <a:blip r:embed="rId1">
                    <a:extLst>
                      <a:ext uri="{28A0092B-C50C-407E-A947-70E740481C1C}">
                        <a14:useLocalDpi xmlns:a14="http://schemas.microsoft.com/office/drawing/2010/main" val="0"/>
                      </a:ext>
                    </a:extLst>
                  </a:blip>
                  <a:stretch>
                    <a:fillRect/>
                  </a:stretch>
                </pic:blipFill>
                <pic:spPr>
                  <a:xfrm>
                    <a:off x="0" y="0"/>
                    <a:ext cx="6480000" cy="97802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 UZLOVÝ BOD</w:t>
    </w:r>
  </w:p>
  <w:p w14:paraId="4ACBC68F" w14:textId="77777777" w:rsidR="0053563D" w:rsidRDefault="007F0D6A" w:rsidP="007F0D6A">
    <w:pPr>
      <w:pStyle w:val="Zhlav"/>
      <w:jc w:val="right"/>
    </w:pPr>
    <w:r>
      <w:t xml:space="preserve">Ing. Omar Ameir, Ph.D.; </w:t>
    </w:r>
    <w:r w:rsidR="00D03B2C">
      <w:t xml:space="preserve">Ing. Jakub Chlopecký, Ph.D.; </w:t>
    </w:r>
  </w:p>
  <w:p w14:paraId="76BE1C5B" w14:textId="77777777" w:rsidR="0053563D" w:rsidRDefault="007F0D6A" w:rsidP="0053563D">
    <w:pPr>
      <w:pStyle w:val="Zhlav"/>
      <w:jc w:val="right"/>
    </w:pPr>
    <w:r>
      <w:t xml:space="preserve">Mgr. Markéta </w:t>
    </w:r>
    <w:proofErr w:type="spellStart"/>
    <w:r>
      <w:t>Vitoslavská</w:t>
    </w:r>
    <w:proofErr w:type="spellEnd"/>
    <w:r w:rsidR="0053563D">
      <w:t xml:space="preserve">; </w:t>
    </w:r>
    <w:r>
      <w:t xml:space="preserve">Ing. Petr Novák, Ph.D.; </w:t>
    </w:r>
  </w:p>
  <w:p w14:paraId="6EDEC5F8" w14:textId="74A4F0FD" w:rsidR="007F0D6A" w:rsidRDefault="00D03B2C" w:rsidP="0053563D">
    <w:pPr>
      <w:pStyle w:val="Zhlav"/>
      <w:jc w:val="right"/>
    </w:pPr>
    <w:r>
      <w:t>Ing. Michal Krajňák, Ph.D.</w:t>
    </w:r>
  </w:p>
  <w:p w14:paraId="735DAC62" w14:textId="14A6B5A8" w:rsidR="007F0D6A" w:rsidRDefault="007F0D6A" w:rsidP="007F0D6A">
    <w:pPr>
      <w:pStyle w:val="Zhlav"/>
      <w:jc w:val="right"/>
    </w:pPr>
    <w:r>
      <w:t>TERMÍN ODEVZDÁNÍ 2</w:t>
    </w:r>
    <w:r w:rsidR="000E03B0">
      <w:t>9</w:t>
    </w:r>
    <w:r>
      <w:t>. 11. 20</w:t>
    </w:r>
    <w:r w:rsidR="000E03B0">
      <w:t>20</w:t>
    </w:r>
  </w:p>
  <w:p w14:paraId="61C0E318" w14:textId="77777777" w:rsidR="007045CD" w:rsidRDefault="007045CD" w:rsidP="00295481">
    <w:pPr>
      <w:pStyle w:val="Zhlav"/>
      <w:tabs>
        <w:tab w:val="left" w:pos="31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0A7"/>
    <w:multiLevelType w:val="hybridMultilevel"/>
    <w:tmpl w:val="9A6499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B029F"/>
    <w:multiLevelType w:val="hybridMultilevel"/>
    <w:tmpl w:val="60E6F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76C37"/>
    <w:multiLevelType w:val="hybridMultilevel"/>
    <w:tmpl w:val="4C1E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A6CE7"/>
    <w:multiLevelType w:val="hybridMultilevel"/>
    <w:tmpl w:val="4E020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63914"/>
    <w:multiLevelType w:val="hybridMultilevel"/>
    <w:tmpl w:val="0FD607D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365519"/>
    <w:multiLevelType w:val="hybridMultilevel"/>
    <w:tmpl w:val="53DC947A"/>
    <w:lvl w:ilvl="0" w:tplc="88E6899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3FA14E5"/>
    <w:multiLevelType w:val="multilevel"/>
    <w:tmpl w:val="9306C1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E6E1DC2"/>
    <w:multiLevelType w:val="hybridMultilevel"/>
    <w:tmpl w:val="A60A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64031"/>
    <w:multiLevelType w:val="hybridMultilevel"/>
    <w:tmpl w:val="9B2C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1D2559"/>
    <w:multiLevelType w:val="hybridMultilevel"/>
    <w:tmpl w:val="3050D0D4"/>
    <w:lvl w:ilvl="0" w:tplc="F77C19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B2AD8"/>
    <w:multiLevelType w:val="hybridMultilevel"/>
    <w:tmpl w:val="1CFAF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673292"/>
    <w:multiLevelType w:val="hybridMultilevel"/>
    <w:tmpl w:val="751AE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2C3FE5"/>
    <w:multiLevelType w:val="hybridMultilevel"/>
    <w:tmpl w:val="A2EEFB0C"/>
    <w:lvl w:ilvl="0" w:tplc="035AED8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BC476F"/>
    <w:multiLevelType w:val="hybridMultilevel"/>
    <w:tmpl w:val="9814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17C96"/>
    <w:multiLevelType w:val="hybridMultilevel"/>
    <w:tmpl w:val="9E547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CB6AE9"/>
    <w:multiLevelType w:val="hybridMultilevel"/>
    <w:tmpl w:val="79CA9B4A"/>
    <w:lvl w:ilvl="0" w:tplc="B8541DCA">
      <w:start w:val="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8F5C07"/>
    <w:multiLevelType w:val="hybridMultilevel"/>
    <w:tmpl w:val="E13C4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E70AEC"/>
    <w:multiLevelType w:val="hybridMultilevel"/>
    <w:tmpl w:val="E6BEA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B03A18"/>
    <w:multiLevelType w:val="hybridMultilevel"/>
    <w:tmpl w:val="CA048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8F0A2C"/>
    <w:multiLevelType w:val="hybridMultilevel"/>
    <w:tmpl w:val="FA24DD94"/>
    <w:lvl w:ilvl="0" w:tplc="5DB2DB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986DFD"/>
    <w:multiLevelType w:val="hybridMultilevel"/>
    <w:tmpl w:val="EA185256"/>
    <w:lvl w:ilvl="0" w:tplc="C186B37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F567495"/>
    <w:multiLevelType w:val="multilevel"/>
    <w:tmpl w:val="AE268A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34D1A1A"/>
    <w:multiLevelType w:val="hybridMultilevel"/>
    <w:tmpl w:val="33F80D3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62177F"/>
    <w:multiLevelType w:val="hybridMultilevel"/>
    <w:tmpl w:val="574EC484"/>
    <w:lvl w:ilvl="0" w:tplc="78D893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612990"/>
    <w:multiLevelType w:val="hybridMultilevel"/>
    <w:tmpl w:val="324CFEC4"/>
    <w:lvl w:ilvl="0" w:tplc="B8541DCA">
      <w:start w:val="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AF6E19"/>
    <w:multiLevelType w:val="hybridMultilevel"/>
    <w:tmpl w:val="0A1AD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6"/>
  </w:num>
  <w:num w:numId="4">
    <w:abstractNumId w:val="12"/>
  </w:num>
  <w:num w:numId="5">
    <w:abstractNumId w:val="9"/>
  </w:num>
  <w:num w:numId="6">
    <w:abstractNumId w:val="10"/>
  </w:num>
  <w:num w:numId="7">
    <w:abstractNumId w:val="24"/>
  </w:num>
  <w:num w:numId="8">
    <w:abstractNumId w:val="15"/>
  </w:num>
  <w:num w:numId="9">
    <w:abstractNumId w:val="7"/>
  </w:num>
  <w:num w:numId="10">
    <w:abstractNumId w:val="13"/>
  </w:num>
  <w:num w:numId="11">
    <w:abstractNumId w:val="17"/>
  </w:num>
  <w:num w:numId="12">
    <w:abstractNumId w:val="5"/>
  </w:num>
  <w:num w:numId="13">
    <w:abstractNumId w:val="19"/>
  </w:num>
  <w:num w:numId="14">
    <w:abstractNumId w:val="0"/>
  </w:num>
  <w:num w:numId="15">
    <w:abstractNumId w:val="22"/>
  </w:num>
  <w:num w:numId="16">
    <w:abstractNumId w:val="16"/>
  </w:num>
  <w:num w:numId="17">
    <w:abstractNumId w:val="18"/>
  </w:num>
  <w:num w:numId="18">
    <w:abstractNumId w:val="23"/>
  </w:num>
  <w:num w:numId="19">
    <w:abstractNumId w:val="8"/>
  </w:num>
  <w:num w:numId="20">
    <w:abstractNumId w:val="3"/>
  </w:num>
  <w:num w:numId="21">
    <w:abstractNumId w:val="11"/>
  </w:num>
  <w:num w:numId="22">
    <w:abstractNumId w:val="2"/>
  </w:num>
  <w:num w:numId="23">
    <w:abstractNumId w:val="4"/>
  </w:num>
  <w:num w:numId="24">
    <w:abstractNumId w:val="20"/>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12"/>
    <w:rsid w:val="000237CD"/>
    <w:rsid w:val="000265B5"/>
    <w:rsid w:val="00027651"/>
    <w:rsid w:val="00042044"/>
    <w:rsid w:val="00057950"/>
    <w:rsid w:val="000712ED"/>
    <w:rsid w:val="00093632"/>
    <w:rsid w:val="000A60B5"/>
    <w:rsid w:val="000B0CAE"/>
    <w:rsid w:val="000B43DA"/>
    <w:rsid w:val="000C4FCA"/>
    <w:rsid w:val="000D33A4"/>
    <w:rsid w:val="000E03B0"/>
    <w:rsid w:val="000F6E72"/>
    <w:rsid w:val="00116F7D"/>
    <w:rsid w:val="00140A38"/>
    <w:rsid w:val="00150172"/>
    <w:rsid w:val="00157FAF"/>
    <w:rsid w:val="00167B4E"/>
    <w:rsid w:val="001877F0"/>
    <w:rsid w:val="001C5BAC"/>
    <w:rsid w:val="001D75FA"/>
    <w:rsid w:val="001F6A27"/>
    <w:rsid w:val="002007FB"/>
    <w:rsid w:val="00204A25"/>
    <w:rsid w:val="00205000"/>
    <w:rsid w:val="002059E3"/>
    <w:rsid w:val="002100C0"/>
    <w:rsid w:val="0021419A"/>
    <w:rsid w:val="002368AC"/>
    <w:rsid w:val="00277747"/>
    <w:rsid w:val="00281EA6"/>
    <w:rsid w:val="00295481"/>
    <w:rsid w:val="002B3514"/>
    <w:rsid w:val="002D2012"/>
    <w:rsid w:val="002D56E4"/>
    <w:rsid w:val="002E6D67"/>
    <w:rsid w:val="002E7CFF"/>
    <w:rsid w:val="003220BC"/>
    <w:rsid w:val="00342B3B"/>
    <w:rsid w:val="00354BC2"/>
    <w:rsid w:val="00386635"/>
    <w:rsid w:val="003A071A"/>
    <w:rsid w:val="003E6BC4"/>
    <w:rsid w:val="00401E10"/>
    <w:rsid w:val="004230CA"/>
    <w:rsid w:val="00424CFC"/>
    <w:rsid w:val="004638EC"/>
    <w:rsid w:val="004754D4"/>
    <w:rsid w:val="00486344"/>
    <w:rsid w:val="00496221"/>
    <w:rsid w:val="004A3829"/>
    <w:rsid w:val="004A65F7"/>
    <w:rsid w:val="004B1705"/>
    <w:rsid w:val="004B3156"/>
    <w:rsid w:val="004D3FC0"/>
    <w:rsid w:val="004E6FBA"/>
    <w:rsid w:val="004F5BC0"/>
    <w:rsid w:val="00506A28"/>
    <w:rsid w:val="00521375"/>
    <w:rsid w:val="00525FCC"/>
    <w:rsid w:val="0053563D"/>
    <w:rsid w:val="0053661D"/>
    <w:rsid w:val="00537895"/>
    <w:rsid w:val="0055763F"/>
    <w:rsid w:val="00557F46"/>
    <w:rsid w:val="00563616"/>
    <w:rsid w:val="00565A11"/>
    <w:rsid w:val="00583874"/>
    <w:rsid w:val="00590A64"/>
    <w:rsid w:val="00596FA5"/>
    <w:rsid w:val="005A0A8F"/>
    <w:rsid w:val="005A25CD"/>
    <w:rsid w:val="005A2C41"/>
    <w:rsid w:val="005D60C8"/>
    <w:rsid w:val="005F129B"/>
    <w:rsid w:val="00605750"/>
    <w:rsid w:val="006068FE"/>
    <w:rsid w:val="0062663C"/>
    <w:rsid w:val="006434FD"/>
    <w:rsid w:val="00643B35"/>
    <w:rsid w:val="00644829"/>
    <w:rsid w:val="00646A4D"/>
    <w:rsid w:val="006477A8"/>
    <w:rsid w:val="00665312"/>
    <w:rsid w:val="00666323"/>
    <w:rsid w:val="0068317B"/>
    <w:rsid w:val="006A3B91"/>
    <w:rsid w:val="006B240F"/>
    <w:rsid w:val="006B79AE"/>
    <w:rsid w:val="006C111F"/>
    <w:rsid w:val="006D7616"/>
    <w:rsid w:val="006D7910"/>
    <w:rsid w:val="006E3788"/>
    <w:rsid w:val="006F1A8B"/>
    <w:rsid w:val="007045CD"/>
    <w:rsid w:val="0071673A"/>
    <w:rsid w:val="00725240"/>
    <w:rsid w:val="00733FC7"/>
    <w:rsid w:val="007419C8"/>
    <w:rsid w:val="00751422"/>
    <w:rsid w:val="00781274"/>
    <w:rsid w:val="00782FF2"/>
    <w:rsid w:val="007915FE"/>
    <w:rsid w:val="007A61C8"/>
    <w:rsid w:val="007C1532"/>
    <w:rsid w:val="007C6C25"/>
    <w:rsid w:val="007C75EF"/>
    <w:rsid w:val="007F0D6A"/>
    <w:rsid w:val="007F3422"/>
    <w:rsid w:val="007F5E96"/>
    <w:rsid w:val="00817675"/>
    <w:rsid w:val="00832F88"/>
    <w:rsid w:val="00840BDD"/>
    <w:rsid w:val="00843570"/>
    <w:rsid w:val="00844863"/>
    <w:rsid w:val="00845F41"/>
    <w:rsid w:val="00846309"/>
    <w:rsid w:val="008716A6"/>
    <w:rsid w:val="00872FAD"/>
    <w:rsid w:val="00884F1C"/>
    <w:rsid w:val="008B2725"/>
    <w:rsid w:val="008B6B3E"/>
    <w:rsid w:val="008C40A9"/>
    <w:rsid w:val="008C5BB7"/>
    <w:rsid w:val="008D64EC"/>
    <w:rsid w:val="008F1FB6"/>
    <w:rsid w:val="008F2AB0"/>
    <w:rsid w:val="008F4AC7"/>
    <w:rsid w:val="00903497"/>
    <w:rsid w:val="009269A5"/>
    <w:rsid w:val="0092723C"/>
    <w:rsid w:val="00932F0C"/>
    <w:rsid w:val="009378D5"/>
    <w:rsid w:val="0095688E"/>
    <w:rsid w:val="00965704"/>
    <w:rsid w:val="00966D0E"/>
    <w:rsid w:val="00967E8D"/>
    <w:rsid w:val="00982528"/>
    <w:rsid w:val="00990392"/>
    <w:rsid w:val="009A527F"/>
    <w:rsid w:val="009C06FA"/>
    <w:rsid w:val="009C5A8A"/>
    <w:rsid w:val="009C7582"/>
    <w:rsid w:val="009D0316"/>
    <w:rsid w:val="009D3359"/>
    <w:rsid w:val="009E6009"/>
    <w:rsid w:val="009E7931"/>
    <w:rsid w:val="009F7E0B"/>
    <w:rsid w:val="00A113F4"/>
    <w:rsid w:val="00A14C08"/>
    <w:rsid w:val="00A26735"/>
    <w:rsid w:val="00A35FB8"/>
    <w:rsid w:val="00A37996"/>
    <w:rsid w:val="00A41CE0"/>
    <w:rsid w:val="00A432AB"/>
    <w:rsid w:val="00A47568"/>
    <w:rsid w:val="00A509DE"/>
    <w:rsid w:val="00A8580F"/>
    <w:rsid w:val="00AD53FD"/>
    <w:rsid w:val="00AE722D"/>
    <w:rsid w:val="00B0303F"/>
    <w:rsid w:val="00B04F39"/>
    <w:rsid w:val="00B06E2B"/>
    <w:rsid w:val="00B156D0"/>
    <w:rsid w:val="00B44FE3"/>
    <w:rsid w:val="00B50929"/>
    <w:rsid w:val="00B662D5"/>
    <w:rsid w:val="00B92751"/>
    <w:rsid w:val="00B95F22"/>
    <w:rsid w:val="00B97674"/>
    <w:rsid w:val="00BA78FF"/>
    <w:rsid w:val="00BD19E7"/>
    <w:rsid w:val="00BD7268"/>
    <w:rsid w:val="00BF4628"/>
    <w:rsid w:val="00C0541E"/>
    <w:rsid w:val="00C24B3E"/>
    <w:rsid w:val="00C25F7B"/>
    <w:rsid w:val="00C34F2B"/>
    <w:rsid w:val="00C41C98"/>
    <w:rsid w:val="00C605D4"/>
    <w:rsid w:val="00C61982"/>
    <w:rsid w:val="00C85800"/>
    <w:rsid w:val="00C86729"/>
    <w:rsid w:val="00C95CE6"/>
    <w:rsid w:val="00CA203E"/>
    <w:rsid w:val="00CA4B02"/>
    <w:rsid w:val="00CB5706"/>
    <w:rsid w:val="00CE0594"/>
    <w:rsid w:val="00CE41CC"/>
    <w:rsid w:val="00CE5E1A"/>
    <w:rsid w:val="00CE671E"/>
    <w:rsid w:val="00D03B2C"/>
    <w:rsid w:val="00D1509D"/>
    <w:rsid w:val="00D1647F"/>
    <w:rsid w:val="00D211B4"/>
    <w:rsid w:val="00D32443"/>
    <w:rsid w:val="00D36A33"/>
    <w:rsid w:val="00D45C0A"/>
    <w:rsid w:val="00D910D1"/>
    <w:rsid w:val="00DF0F38"/>
    <w:rsid w:val="00E17047"/>
    <w:rsid w:val="00E32BDB"/>
    <w:rsid w:val="00E339C0"/>
    <w:rsid w:val="00E34FF9"/>
    <w:rsid w:val="00E401C4"/>
    <w:rsid w:val="00E41232"/>
    <w:rsid w:val="00E50854"/>
    <w:rsid w:val="00E531EB"/>
    <w:rsid w:val="00E65773"/>
    <w:rsid w:val="00E7138D"/>
    <w:rsid w:val="00E96EA7"/>
    <w:rsid w:val="00EA22C3"/>
    <w:rsid w:val="00EA5D56"/>
    <w:rsid w:val="00EC23DF"/>
    <w:rsid w:val="00ED4264"/>
    <w:rsid w:val="00EE79BD"/>
    <w:rsid w:val="00EF1D7D"/>
    <w:rsid w:val="00F15414"/>
    <w:rsid w:val="00F15C98"/>
    <w:rsid w:val="00F24B50"/>
    <w:rsid w:val="00F404CD"/>
    <w:rsid w:val="00F43489"/>
    <w:rsid w:val="00F4352E"/>
    <w:rsid w:val="00F52292"/>
    <w:rsid w:val="00F52698"/>
    <w:rsid w:val="00F56EF9"/>
    <w:rsid w:val="00F57097"/>
    <w:rsid w:val="00F60B13"/>
    <w:rsid w:val="00F83864"/>
    <w:rsid w:val="00F92387"/>
    <w:rsid w:val="00FB121F"/>
    <w:rsid w:val="00FB19D8"/>
    <w:rsid w:val="00FE5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EBDD76"/>
  <w15:docId w15:val="{7C1FCBC5-0075-41D9-9583-FFCAB5C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5312"/>
    <w:pPr>
      <w:spacing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5312"/>
    <w:pPr>
      <w:ind w:left="720"/>
      <w:contextualSpacing/>
    </w:pPr>
  </w:style>
  <w:style w:type="character" w:styleId="Odkaznakoment">
    <w:name w:val="annotation reference"/>
    <w:basedOn w:val="Standardnpsmoodstavce"/>
    <w:uiPriority w:val="99"/>
    <w:semiHidden/>
    <w:unhideWhenUsed/>
    <w:rsid w:val="00665312"/>
    <w:rPr>
      <w:sz w:val="16"/>
      <w:szCs w:val="16"/>
    </w:rPr>
  </w:style>
  <w:style w:type="paragraph" w:styleId="Textkomente">
    <w:name w:val="annotation text"/>
    <w:basedOn w:val="Normln"/>
    <w:link w:val="TextkomenteChar"/>
    <w:uiPriority w:val="99"/>
    <w:unhideWhenUsed/>
    <w:rsid w:val="00665312"/>
    <w:rPr>
      <w:sz w:val="20"/>
      <w:szCs w:val="20"/>
    </w:rPr>
  </w:style>
  <w:style w:type="character" w:customStyle="1" w:styleId="TextkomenteChar">
    <w:name w:val="Text komentáře Char"/>
    <w:basedOn w:val="Standardnpsmoodstavce"/>
    <w:link w:val="Textkomente"/>
    <w:uiPriority w:val="99"/>
    <w:rsid w:val="00665312"/>
    <w:rPr>
      <w:sz w:val="20"/>
      <w:szCs w:val="20"/>
    </w:rPr>
  </w:style>
  <w:style w:type="paragraph" w:styleId="Textvysvtlivek">
    <w:name w:val="endnote text"/>
    <w:basedOn w:val="Normln"/>
    <w:link w:val="TextvysvtlivekChar"/>
    <w:uiPriority w:val="99"/>
    <w:semiHidden/>
    <w:unhideWhenUsed/>
    <w:rsid w:val="00665312"/>
    <w:pPr>
      <w:spacing w:after="0"/>
    </w:pPr>
    <w:rPr>
      <w:sz w:val="20"/>
      <w:szCs w:val="20"/>
    </w:rPr>
  </w:style>
  <w:style w:type="character" w:customStyle="1" w:styleId="TextvysvtlivekChar">
    <w:name w:val="Text vysvětlivek Char"/>
    <w:basedOn w:val="Standardnpsmoodstavce"/>
    <w:link w:val="Textvysvtlivek"/>
    <w:uiPriority w:val="99"/>
    <w:semiHidden/>
    <w:rsid w:val="00665312"/>
    <w:rPr>
      <w:sz w:val="20"/>
      <w:szCs w:val="20"/>
    </w:rPr>
  </w:style>
  <w:style w:type="character" w:styleId="Odkaznavysvtlivky">
    <w:name w:val="endnote reference"/>
    <w:basedOn w:val="Standardnpsmoodstavce"/>
    <w:uiPriority w:val="99"/>
    <w:semiHidden/>
    <w:unhideWhenUsed/>
    <w:rsid w:val="00665312"/>
    <w:rPr>
      <w:vertAlign w:val="superscript"/>
    </w:rPr>
  </w:style>
  <w:style w:type="paragraph" w:styleId="Zhlav">
    <w:name w:val="header"/>
    <w:basedOn w:val="Normln"/>
    <w:link w:val="ZhlavChar"/>
    <w:uiPriority w:val="99"/>
    <w:unhideWhenUsed/>
    <w:rsid w:val="00665312"/>
    <w:pPr>
      <w:tabs>
        <w:tab w:val="center" w:pos="4536"/>
        <w:tab w:val="right" w:pos="9072"/>
      </w:tabs>
      <w:spacing w:after="0"/>
    </w:pPr>
  </w:style>
  <w:style w:type="character" w:customStyle="1" w:styleId="ZhlavChar">
    <w:name w:val="Záhlaví Char"/>
    <w:basedOn w:val="Standardnpsmoodstavce"/>
    <w:link w:val="Zhlav"/>
    <w:uiPriority w:val="99"/>
    <w:rsid w:val="00665312"/>
  </w:style>
  <w:style w:type="paragraph" w:styleId="Zpat">
    <w:name w:val="footer"/>
    <w:basedOn w:val="Normln"/>
    <w:link w:val="ZpatChar"/>
    <w:uiPriority w:val="99"/>
    <w:unhideWhenUsed/>
    <w:rsid w:val="00665312"/>
    <w:pPr>
      <w:tabs>
        <w:tab w:val="center" w:pos="4536"/>
        <w:tab w:val="right" w:pos="9072"/>
      </w:tabs>
      <w:spacing w:after="0"/>
    </w:pPr>
  </w:style>
  <w:style w:type="character" w:customStyle="1" w:styleId="ZpatChar">
    <w:name w:val="Zápatí Char"/>
    <w:basedOn w:val="Standardnpsmoodstavce"/>
    <w:link w:val="Zpat"/>
    <w:uiPriority w:val="99"/>
    <w:rsid w:val="00665312"/>
  </w:style>
  <w:style w:type="paragraph" w:styleId="Textbubliny">
    <w:name w:val="Balloon Text"/>
    <w:basedOn w:val="Normln"/>
    <w:link w:val="TextbublinyChar"/>
    <w:uiPriority w:val="99"/>
    <w:semiHidden/>
    <w:unhideWhenUsed/>
    <w:rsid w:val="0066531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312"/>
    <w:rPr>
      <w:rFonts w:ascii="Tahoma" w:hAnsi="Tahoma" w:cs="Tahoma"/>
      <w:sz w:val="16"/>
      <w:szCs w:val="16"/>
    </w:rPr>
  </w:style>
  <w:style w:type="paragraph" w:customStyle="1" w:styleId="Standard">
    <w:name w:val="Standard"/>
    <w:rsid w:val="001D75F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xtpoznpodarou">
    <w:name w:val="footnote text"/>
    <w:basedOn w:val="Normln"/>
    <w:link w:val="TextpoznpodarouChar"/>
    <w:uiPriority w:val="99"/>
    <w:semiHidden/>
    <w:unhideWhenUsed/>
    <w:rsid w:val="001D75FA"/>
    <w:pPr>
      <w:spacing w:after="0"/>
    </w:pPr>
    <w:rPr>
      <w:sz w:val="20"/>
      <w:szCs w:val="20"/>
    </w:rPr>
  </w:style>
  <w:style w:type="character" w:customStyle="1" w:styleId="TextpoznpodarouChar">
    <w:name w:val="Text pozn. pod čarou Char"/>
    <w:basedOn w:val="Standardnpsmoodstavce"/>
    <w:link w:val="Textpoznpodarou"/>
    <w:uiPriority w:val="99"/>
    <w:semiHidden/>
    <w:rsid w:val="001D75FA"/>
    <w:rPr>
      <w:sz w:val="20"/>
      <w:szCs w:val="20"/>
    </w:rPr>
  </w:style>
  <w:style w:type="character" w:styleId="Znakapoznpodarou">
    <w:name w:val="footnote reference"/>
    <w:basedOn w:val="Standardnpsmoodstavce"/>
    <w:uiPriority w:val="99"/>
    <w:semiHidden/>
    <w:unhideWhenUsed/>
    <w:rsid w:val="001D75FA"/>
    <w:rPr>
      <w:vertAlign w:val="superscript"/>
    </w:rPr>
  </w:style>
  <w:style w:type="paragraph" w:styleId="Pedmtkomente">
    <w:name w:val="annotation subject"/>
    <w:basedOn w:val="Textkomente"/>
    <w:next w:val="Textkomente"/>
    <w:link w:val="PedmtkomenteChar"/>
    <w:uiPriority w:val="99"/>
    <w:semiHidden/>
    <w:unhideWhenUsed/>
    <w:rsid w:val="0055763F"/>
    <w:rPr>
      <w:b/>
      <w:bCs/>
    </w:rPr>
  </w:style>
  <w:style w:type="character" w:customStyle="1" w:styleId="PedmtkomenteChar">
    <w:name w:val="Předmět komentáře Char"/>
    <w:basedOn w:val="TextkomenteChar"/>
    <w:link w:val="Pedmtkomente"/>
    <w:uiPriority w:val="99"/>
    <w:semiHidden/>
    <w:rsid w:val="0055763F"/>
    <w:rPr>
      <w:b/>
      <w:bCs/>
      <w:sz w:val="20"/>
      <w:szCs w:val="20"/>
    </w:rPr>
  </w:style>
  <w:style w:type="table" w:styleId="Mkatabulky">
    <w:name w:val="Table Grid"/>
    <w:basedOn w:val="Normlntabulka"/>
    <w:uiPriority w:val="59"/>
    <w:rsid w:val="0009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D7910"/>
    <w:pPr>
      <w:spacing w:after="0"/>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7F5E96"/>
    <w:rPr>
      <w:color w:val="0000FF" w:themeColor="hyperlink"/>
      <w:u w:val="single"/>
    </w:rPr>
  </w:style>
  <w:style w:type="character" w:styleId="Nevyeenzmnka">
    <w:name w:val="Unresolved Mention"/>
    <w:basedOn w:val="Standardnpsmoodstavce"/>
    <w:uiPriority w:val="99"/>
    <w:semiHidden/>
    <w:unhideWhenUsed/>
    <w:rsid w:val="00C8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845">
      <w:bodyDiv w:val="1"/>
      <w:marLeft w:val="0"/>
      <w:marRight w:val="0"/>
      <w:marTop w:val="0"/>
      <w:marBottom w:val="0"/>
      <w:divBdr>
        <w:top w:val="none" w:sz="0" w:space="0" w:color="auto"/>
        <w:left w:val="none" w:sz="0" w:space="0" w:color="auto"/>
        <w:bottom w:val="none" w:sz="0" w:space="0" w:color="auto"/>
        <w:right w:val="none" w:sz="0" w:space="0" w:color="auto"/>
      </w:divBdr>
    </w:div>
    <w:div w:id="545488880">
      <w:bodyDiv w:val="1"/>
      <w:marLeft w:val="0"/>
      <w:marRight w:val="0"/>
      <w:marTop w:val="0"/>
      <w:marBottom w:val="0"/>
      <w:divBdr>
        <w:top w:val="none" w:sz="0" w:space="0" w:color="auto"/>
        <w:left w:val="none" w:sz="0" w:space="0" w:color="auto"/>
        <w:bottom w:val="none" w:sz="0" w:space="0" w:color="auto"/>
        <w:right w:val="none" w:sz="0" w:space="0" w:color="auto"/>
      </w:divBdr>
    </w:div>
    <w:div w:id="591353606">
      <w:bodyDiv w:val="1"/>
      <w:marLeft w:val="0"/>
      <w:marRight w:val="0"/>
      <w:marTop w:val="0"/>
      <w:marBottom w:val="0"/>
      <w:divBdr>
        <w:top w:val="none" w:sz="0" w:space="0" w:color="auto"/>
        <w:left w:val="none" w:sz="0" w:space="0" w:color="auto"/>
        <w:bottom w:val="none" w:sz="0" w:space="0" w:color="auto"/>
        <w:right w:val="none" w:sz="0" w:space="0" w:color="auto"/>
      </w:divBdr>
    </w:div>
    <w:div w:id="820852290">
      <w:bodyDiv w:val="1"/>
      <w:marLeft w:val="0"/>
      <w:marRight w:val="0"/>
      <w:marTop w:val="0"/>
      <w:marBottom w:val="0"/>
      <w:divBdr>
        <w:top w:val="none" w:sz="0" w:space="0" w:color="auto"/>
        <w:left w:val="none" w:sz="0" w:space="0" w:color="auto"/>
        <w:bottom w:val="none" w:sz="0" w:space="0" w:color="auto"/>
        <w:right w:val="none" w:sz="0" w:space="0" w:color="auto"/>
      </w:divBdr>
    </w:div>
    <w:div w:id="945117709">
      <w:bodyDiv w:val="1"/>
      <w:marLeft w:val="0"/>
      <w:marRight w:val="0"/>
      <w:marTop w:val="0"/>
      <w:marBottom w:val="0"/>
      <w:divBdr>
        <w:top w:val="none" w:sz="0" w:space="0" w:color="auto"/>
        <w:left w:val="none" w:sz="0" w:space="0" w:color="auto"/>
        <w:bottom w:val="none" w:sz="0" w:space="0" w:color="auto"/>
        <w:right w:val="none" w:sz="0" w:space="0" w:color="auto"/>
      </w:divBdr>
    </w:div>
    <w:div w:id="1461335919">
      <w:bodyDiv w:val="1"/>
      <w:marLeft w:val="0"/>
      <w:marRight w:val="0"/>
      <w:marTop w:val="0"/>
      <w:marBottom w:val="0"/>
      <w:divBdr>
        <w:top w:val="none" w:sz="0" w:space="0" w:color="auto"/>
        <w:left w:val="none" w:sz="0" w:space="0" w:color="auto"/>
        <w:bottom w:val="none" w:sz="0" w:space="0" w:color="auto"/>
        <w:right w:val="none" w:sz="0" w:space="0" w:color="auto"/>
      </w:divBdr>
    </w:div>
    <w:div w:id="1606884204">
      <w:bodyDiv w:val="1"/>
      <w:marLeft w:val="0"/>
      <w:marRight w:val="0"/>
      <w:marTop w:val="0"/>
      <w:marBottom w:val="0"/>
      <w:divBdr>
        <w:top w:val="none" w:sz="0" w:space="0" w:color="auto"/>
        <w:left w:val="none" w:sz="0" w:space="0" w:color="auto"/>
        <w:bottom w:val="none" w:sz="0" w:space="0" w:color="auto"/>
        <w:right w:val="none" w:sz="0" w:space="0" w:color="auto"/>
      </w:divBdr>
    </w:div>
    <w:div w:id="1685590859">
      <w:bodyDiv w:val="1"/>
      <w:marLeft w:val="0"/>
      <w:marRight w:val="0"/>
      <w:marTop w:val="0"/>
      <w:marBottom w:val="0"/>
      <w:divBdr>
        <w:top w:val="none" w:sz="0" w:space="0" w:color="auto"/>
        <w:left w:val="none" w:sz="0" w:space="0" w:color="auto"/>
        <w:bottom w:val="none" w:sz="0" w:space="0" w:color="auto"/>
        <w:right w:val="none" w:sz="0" w:space="0" w:color="auto"/>
      </w:divBdr>
    </w:div>
    <w:div w:id="1897354473">
      <w:bodyDiv w:val="1"/>
      <w:marLeft w:val="0"/>
      <w:marRight w:val="0"/>
      <w:marTop w:val="0"/>
      <w:marBottom w:val="0"/>
      <w:divBdr>
        <w:top w:val="none" w:sz="0" w:space="0" w:color="auto"/>
        <w:left w:val="none" w:sz="0" w:space="0" w:color="auto"/>
        <w:bottom w:val="none" w:sz="0" w:space="0" w:color="auto"/>
        <w:right w:val="none" w:sz="0" w:space="0" w:color="auto"/>
      </w:divBdr>
    </w:div>
    <w:div w:id="19304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mvso.cz/dokumenty-ke-studiu" TargetMode="Externa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mvso.cz/dokumenty-ke-studiu"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10.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1" Type="http://schemas.openxmlformats.org/officeDocument/2006/relationships/image" Target="media/image2.wmf"/></Relationships>
</file>

<file path=word/_rels/header9.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60DE-A132-423A-8C00-B12287D1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1965</Words>
  <Characters>11595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Kovačičinová Irena</dc:creator>
  <cp:lastModifiedBy>Titzová Štěpánka</cp:lastModifiedBy>
  <cp:revision>8</cp:revision>
  <cp:lastPrinted>2016-06-07T07:38:00Z</cp:lastPrinted>
  <dcterms:created xsi:type="dcterms:W3CDTF">2020-09-15T07:36:00Z</dcterms:created>
  <dcterms:modified xsi:type="dcterms:W3CDTF">2020-09-18T05:31:00Z</dcterms:modified>
</cp:coreProperties>
</file>